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9802" w14:textId="77777777" w:rsidR="00325832" w:rsidRDefault="00325832" w:rsidP="006D2288">
      <w:pPr>
        <w:widowControl w:val="0"/>
        <w:autoSpaceDE w:val="0"/>
        <w:autoSpaceDN w:val="0"/>
        <w:adjustRightInd w:val="0"/>
        <w:jc w:val="center"/>
        <w:rPr>
          <w:rFonts w:ascii="Verdana" w:hAnsi="Verdana" w:cs="Arial"/>
          <w:b/>
          <w:highlight w:val="yellow"/>
        </w:rPr>
      </w:pPr>
    </w:p>
    <w:p w14:paraId="1DC7C91D" w14:textId="1F2FE658" w:rsidR="00325832" w:rsidRDefault="00325832" w:rsidP="006D2288">
      <w:pPr>
        <w:widowControl w:val="0"/>
        <w:autoSpaceDE w:val="0"/>
        <w:autoSpaceDN w:val="0"/>
        <w:adjustRightInd w:val="0"/>
        <w:jc w:val="center"/>
        <w:rPr>
          <w:rFonts w:ascii="Verdana" w:hAnsi="Verdana" w:cs="Arial"/>
          <w:b/>
          <w:highlight w:val="yellow"/>
        </w:rPr>
      </w:pPr>
      <w:r>
        <w:rPr>
          <w:rFonts w:cs="Arial"/>
          <w:b/>
          <w:noProof/>
          <w:color w:val="FF0000"/>
        </w:rPr>
        <w:drawing>
          <wp:inline distT="0" distB="0" distL="0" distR="0" wp14:anchorId="4F2709A7" wp14:editId="3189FB3D">
            <wp:extent cx="171450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76375"/>
                    </a:xfrm>
                    <a:prstGeom prst="rect">
                      <a:avLst/>
                    </a:prstGeom>
                    <a:noFill/>
                    <a:ln>
                      <a:noFill/>
                    </a:ln>
                  </pic:spPr>
                </pic:pic>
              </a:graphicData>
            </a:graphic>
          </wp:inline>
        </w:drawing>
      </w:r>
      <w:r>
        <w:rPr>
          <w:rFonts w:cs="Arial"/>
          <w:b/>
          <w:noProof/>
          <w:color w:val="FF0000"/>
        </w:rPr>
        <w:drawing>
          <wp:inline distT="0" distB="0" distL="0" distR="0" wp14:anchorId="185C18AE" wp14:editId="7E51B23E">
            <wp:extent cx="1857375" cy="129540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95400"/>
                    </a:xfrm>
                    <a:prstGeom prst="rect">
                      <a:avLst/>
                    </a:prstGeom>
                    <a:noFill/>
                    <a:ln>
                      <a:noFill/>
                    </a:ln>
                  </pic:spPr>
                </pic:pic>
              </a:graphicData>
            </a:graphic>
          </wp:inline>
        </w:drawing>
      </w:r>
    </w:p>
    <w:p w14:paraId="3799D4C3" w14:textId="77777777" w:rsidR="00BA700B" w:rsidRDefault="00BA700B" w:rsidP="006D2288">
      <w:pPr>
        <w:widowControl w:val="0"/>
        <w:autoSpaceDE w:val="0"/>
        <w:autoSpaceDN w:val="0"/>
        <w:adjustRightInd w:val="0"/>
        <w:jc w:val="center"/>
        <w:rPr>
          <w:rFonts w:ascii="Verdana" w:hAnsi="Verdana" w:cs="Arial"/>
          <w:b/>
          <w:highlight w:val="yellow"/>
        </w:rPr>
      </w:pPr>
    </w:p>
    <w:p w14:paraId="3BBA761D" w14:textId="3523C06D" w:rsidR="006D2288" w:rsidRPr="000D1672" w:rsidRDefault="00A01142" w:rsidP="006D2288">
      <w:pPr>
        <w:widowControl w:val="0"/>
        <w:autoSpaceDE w:val="0"/>
        <w:autoSpaceDN w:val="0"/>
        <w:adjustRightInd w:val="0"/>
        <w:jc w:val="center"/>
        <w:rPr>
          <w:rFonts w:ascii="Verdana" w:hAnsi="Verdana" w:cs="Arial"/>
          <w:b/>
          <w:sz w:val="24"/>
          <w:szCs w:val="24"/>
        </w:rPr>
      </w:pPr>
      <w:r w:rsidRPr="000D1672">
        <w:rPr>
          <w:rFonts w:ascii="Verdana" w:hAnsi="Verdana" w:cs="Arial"/>
          <w:b/>
          <w:sz w:val="24"/>
          <w:szCs w:val="24"/>
        </w:rPr>
        <w:t>Wrangaton and Bovey Tracey Golf Club</w:t>
      </w:r>
    </w:p>
    <w:p w14:paraId="7B52177D" w14:textId="77777777" w:rsidR="006D2288" w:rsidRPr="00C35638" w:rsidRDefault="006D2288" w:rsidP="006D2288">
      <w:pPr>
        <w:widowControl w:val="0"/>
        <w:autoSpaceDE w:val="0"/>
        <w:autoSpaceDN w:val="0"/>
        <w:adjustRightInd w:val="0"/>
        <w:jc w:val="center"/>
        <w:rPr>
          <w:rFonts w:ascii="Verdana" w:hAnsi="Verdana" w:cs="Arial"/>
          <w:b/>
        </w:rPr>
      </w:pPr>
      <w:r w:rsidRPr="00C35638">
        <w:rPr>
          <w:rFonts w:ascii="Verdana" w:hAnsi="Verdana" w:cs="Arial"/>
          <w:b/>
        </w:rPr>
        <w:t>DISCIPLINARY REGULATIONS</w:t>
      </w:r>
    </w:p>
    <w:p w14:paraId="175C1844" w14:textId="77777777" w:rsidR="00297EFB" w:rsidRPr="00C35638" w:rsidRDefault="00297EFB" w:rsidP="00297EFB">
      <w:pPr>
        <w:pStyle w:val="ListParagraph"/>
        <w:widowControl w:val="0"/>
        <w:numPr>
          <w:ilvl w:val="0"/>
          <w:numId w:val="29"/>
        </w:numPr>
        <w:autoSpaceDE w:val="0"/>
        <w:autoSpaceDN w:val="0"/>
        <w:adjustRightInd w:val="0"/>
        <w:rPr>
          <w:rFonts w:ascii="Verdana" w:hAnsi="Verdana" w:cs="Arial"/>
        </w:rPr>
      </w:pPr>
      <w:r w:rsidRPr="00C35638">
        <w:rPr>
          <w:rFonts w:ascii="Verdana" w:hAnsi="Verdana" w:cs="Arial"/>
          <w:b/>
        </w:rPr>
        <w:t>DEFINITIONS</w:t>
      </w:r>
      <w:r w:rsidRPr="00C35638">
        <w:rPr>
          <w:rFonts w:ascii="Verdana" w:hAnsi="Verdana" w:cs="Arial"/>
        </w:rPr>
        <w:t xml:space="preserve"> </w:t>
      </w:r>
    </w:p>
    <w:tbl>
      <w:tblPr>
        <w:tblW w:w="0" w:type="auto"/>
        <w:tblLook w:val="04A0" w:firstRow="1" w:lastRow="0" w:firstColumn="1" w:lastColumn="0" w:noHBand="0" w:noVBand="1"/>
      </w:tblPr>
      <w:tblGrid>
        <w:gridCol w:w="2660"/>
        <w:gridCol w:w="6196"/>
      </w:tblGrid>
      <w:tr w:rsidR="00297EFB" w:rsidRPr="00C35638" w14:paraId="72E0A304" w14:textId="77777777" w:rsidTr="00CD066A">
        <w:tc>
          <w:tcPr>
            <w:tcW w:w="2660" w:type="dxa"/>
          </w:tcPr>
          <w:p w14:paraId="431B93F0" w14:textId="77777777" w:rsidR="00297EFB" w:rsidRPr="00C35638" w:rsidRDefault="00297EFB" w:rsidP="00CD066A">
            <w:pPr>
              <w:widowControl w:val="0"/>
              <w:autoSpaceDE w:val="0"/>
              <w:autoSpaceDN w:val="0"/>
              <w:adjustRightInd w:val="0"/>
              <w:rPr>
                <w:rFonts w:ascii="Verdana" w:hAnsi="Verdana" w:cs="Arial"/>
              </w:rPr>
            </w:pPr>
            <w:r w:rsidRPr="00C35638">
              <w:rPr>
                <w:rFonts w:ascii="Verdana" w:hAnsi="Verdana" w:cs="Arial"/>
              </w:rPr>
              <w:t>“Appeal Committee”</w:t>
            </w:r>
          </w:p>
        </w:tc>
        <w:tc>
          <w:tcPr>
            <w:tcW w:w="6196" w:type="dxa"/>
          </w:tcPr>
          <w:p w14:paraId="1407309D" w14:textId="77777777" w:rsidR="00297EFB" w:rsidRPr="00C35638" w:rsidRDefault="00297EFB" w:rsidP="00806E46">
            <w:pPr>
              <w:widowControl w:val="0"/>
              <w:autoSpaceDE w:val="0"/>
              <w:autoSpaceDN w:val="0"/>
              <w:adjustRightInd w:val="0"/>
              <w:rPr>
                <w:rFonts w:ascii="Verdana" w:hAnsi="Verdana" w:cs="Arial"/>
              </w:rPr>
            </w:pPr>
            <w:r w:rsidRPr="00C35638">
              <w:rPr>
                <w:rFonts w:ascii="Verdana" w:hAnsi="Verdana" w:cs="Arial"/>
              </w:rPr>
              <w:t xml:space="preserve">the Appeal Committee of the Club as appointed in accordance with these Regulations; </w:t>
            </w:r>
          </w:p>
        </w:tc>
      </w:tr>
      <w:tr w:rsidR="00297EFB" w:rsidRPr="00C35638" w14:paraId="7DF6539F" w14:textId="77777777" w:rsidTr="00CD066A">
        <w:tc>
          <w:tcPr>
            <w:tcW w:w="2660" w:type="dxa"/>
          </w:tcPr>
          <w:p w14:paraId="2EDAC232" w14:textId="77777777" w:rsidR="00297EFB" w:rsidRPr="00C35638" w:rsidRDefault="00297EFB" w:rsidP="00CD066A">
            <w:pPr>
              <w:widowControl w:val="0"/>
              <w:autoSpaceDE w:val="0"/>
              <w:autoSpaceDN w:val="0"/>
              <w:adjustRightInd w:val="0"/>
              <w:rPr>
                <w:rFonts w:ascii="Verdana" w:hAnsi="Verdana" w:cs="Arial"/>
              </w:rPr>
            </w:pPr>
            <w:r w:rsidRPr="00C35638">
              <w:rPr>
                <w:rFonts w:ascii="Verdana" w:hAnsi="Verdana" w:cs="Arial"/>
              </w:rPr>
              <w:t>“Appellant”</w:t>
            </w:r>
          </w:p>
        </w:tc>
        <w:tc>
          <w:tcPr>
            <w:tcW w:w="6196" w:type="dxa"/>
          </w:tcPr>
          <w:p w14:paraId="1958C7D1"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the person or body who appeals a Decisio</w:t>
            </w:r>
            <w:r w:rsidR="00FC4AAB" w:rsidRPr="00C35638">
              <w:rPr>
                <w:rFonts w:ascii="Verdana" w:hAnsi="Verdana" w:cs="Arial"/>
              </w:rPr>
              <w:t>n of the Disciplinary Committee;</w:t>
            </w:r>
          </w:p>
        </w:tc>
      </w:tr>
      <w:tr w:rsidR="00FC4AAB" w:rsidRPr="00C35638" w14:paraId="61869E46" w14:textId="77777777" w:rsidTr="00CD066A">
        <w:tc>
          <w:tcPr>
            <w:tcW w:w="2660" w:type="dxa"/>
          </w:tcPr>
          <w:p w14:paraId="6DF2EB87" w14:textId="77777777" w:rsidR="00FC4AAB" w:rsidRPr="00C35638" w:rsidRDefault="00FC4AAB" w:rsidP="00CD066A">
            <w:pPr>
              <w:widowControl w:val="0"/>
              <w:autoSpaceDE w:val="0"/>
              <w:autoSpaceDN w:val="0"/>
              <w:adjustRightInd w:val="0"/>
              <w:rPr>
                <w:rFonts w:ascii="Verdana" w:hAnsi="Verdana" w:cs="Arial"/>
              </w:rPr>
            </w:pPr>
            <w:r w:rsidRPr="00C35638">
              <w:rPr>
                <w:rFonts w:ascii="Verdana" w:hAnsi="Verdana" w:cs="Arial"/>
              </w:rPr>
              <w:t>“Charge”</w:t>
            </w:r>
          </w:p>
        </w:tc>
        <w:tc>
          <w:tcPr>
            <w:tcW w:w="6196" w:type="dxa"/>
          </w:tcPr>
          <w:p w14:paraId="1B42821F" w14:textId="77777777" w:rsidR="00FC4AAB" w:rsidRPr="00C35638" w:rsidRDefault="00FC4AAB" w:rsidP="00297EFB">
            <w:pPr>
              <w:widowControl w:val="0"/>
              <w:autoSpaceDE w:val="0"/>
              <w:autoSpaceDN w:val="0"/>
              <w:adjustRightInd w:val="0"/>
              <w:rPr>
                <w:rFonts w:ascii="Verdana" w:hAnsi="Verdana" w:cs="Arial"/>
              </w:rPr>
            </w:pPr>
            <w:r w:rsidRPr="00C35638">
              <w:rPr>
                <w:rFonts w:ascii="Verdana" w:hAnsi="Verdana" w:cs="Arial"/>
              </w:rPr>
              <w:t xml:space="preserve">The charge which is brought against the Respondent in respect of the disciplinary matter; </w:t>
            </w:r>
          </w:p>
        </w:tc>
      </w:tr>
      <w:tr w:rsidR="00133A54" w:rsidRPr="00C35638" w14:paraId="01D73E82" w14:textId="77777777" w:rsidTr="00CD066A">
        <w:tc>
          <w:tcPr>
            <w:tcW w:w="2660" w:type="dxa"/>
          </w:tcPr>
          <w:p w14:paraId="688AE06C" w14:textId="5016895E" w:rsidR="00133A54" w:rsidRPr="00C35638" w:rsidRDefault="00133A54" w:rsidP="00CD066A">
            <w:pPr>
              <w:widowControl w:val="0"/>
              <w:autoSpaceDE w:val="0"/>
              <w:autoSpaceDN w:val="0"/>
              <w:adjustRightInd w:val="0"/>
              <w:rPr>
                <w:rFonts w:ascii="Verdana" w:hAnsi="Verdana" w:cs="Arial"/>
              </w:rPr>
            </w:pPr>
            <w:r>
              <w:rPr>
                <w:rFonts w:ascii="Verdana" w:hAnsi="Verdana" w:cs="Arial"/>
              </w:rPr>
              <w:t>“Club”</w:t>
            </w:r>
          </w:p>
        </w:tc>
        <w:tc>
          <w:tcPr>
            <w:tcW w:w="6196" w:type="dxa"/>
          </w:tcPr>
          <w:p w14:paraId="32D072F7" w14:textId="485C7B6E" w:rsidR="00133A54" w:rsidRPr="00C35638" w:rsidRDefault="00A01142" w:rsidP="00297EFB">
            <w:pPr>
              <w:widowControl w:val="0"/>
              <w:autoSpaceDE w:val="0"/>
              <w:autoSpaceDN w:val="0"/>
              <w:adjustRightInd w:val="0"/>
              <w:rPr>
                <w:rFonts w:ascii="Verdana" w:hAnsi="Verdana" w:cs="Arial"/>
              </w:rPr>
            </w:pPr>
            <w:r w:rsidRPr="000D1672">
              <w:rPr>
                <w:rFonts w:ascii="Verdana" w:hAnsi="Verdana" w:cs="Arial"/>
              </w:rPr>
              <w:t xml:space="preserve">Wrangaton and </w:t>
            </w:r>
            <w:r w:rsidR="00FC0FB6" w:rsidRPr="000D1672">
              <w:rPr>
                <w:rFonts w:ascii="Verdana" w:hAnsi="Verdana" w:cs="Arial"/>
              </w:rPr>
              <w:t xml:space="preserve">Bovey Tracey </w:t>
            </w:r>
            <w:r w:rsidRPr="000D1672">
              <w:rPr>
                <w:rFonts w:ascii="Verdana" w:hAnsi="Verdana" w:cs="Arial"/>
              </w:rPr>
              <w:t xml:space="preserve">Golf Club </w:t>
            </w:r>
          </w:p>
        </w:tc>
      </w:tr>
      <w:tr w:rsidR="00297EFB" w:rsidRPr="00C35638" w14:paraId="2A210085" w14:textId="77777777" w:rsidTr="00CD066A">
        <w:tc>
          <w:tcPr>
            <w:tcW w:w="2660" w:type="dxa"/>
          </w:tcPr>
          <w:p w14:paraId="0472DA6B" w14:textId="77777777" w:rsidR="00297EFB" w:rsidRPr="00C35638" w:rsidRDefault="00297EFB" w:rsidP="00CD066A">
            <w:pPr>
              <w:widowControl w:val="0"/>
              <w:autoSpaceDE w:val="0"/>
              <w:autoSpaceDN w:val="0"/>
              <w:adjustRightInd w:val="0"/>
              <w:rPr>
                <w:rFonts w:ascii="Verdana" w:hAnsi="Verdana" w:cs="Arial"/>
              </w:rPr>
            </w:pPr>
            <w:r w:rsidRPr="00C35638">
              <w:rPr>
                <w:rFonts w:ascii="Verdana" w:hAnsi="Verdana" w:cs="Arial"/>
              </w:rPr>
              <w:t>“Club Rules”</w:t>
            </w:r>
          </w:p>
        </w:tc>
        <w:tc>
          <w:tcPr>
            <w:tcW w:w="6196" w:type="dxa"/>
          </w:tcPr>
          <w:p w14:paraId="4531FF6E"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The rules of the Club which may include its bye-laws, code of conduct and any other rules by which the Members are bound in accordance with their membership of the Club;</w:t>
            </w:r>
          </w:p>
        </w:tc>
      </w:tr>
      <w:tr w:rsidR="00806E46" w:rsidRPr="00C35638" w14:paraId="6BDD847D" w14:textId="77777777" w:rsidTr="00CD066A">
        <w:tc>
          <w:tcPr>
            <w:tcW w:w="2660" w:type="dxa"/>
          </w:tcPr>
          <w:p w14:paraId="4F1DB4D3" w14:textId="77777777" w:rsidR="00806E46" w:rsidRPr="00C35638" w:rsidRDefault="00806E46" w:rsidP="00CD066A">
            <w:pPr>
              <w:widowControl w:val="0"/>
              <w:autoSpaceDE w:val="0"/>
              <w:autoSpaceDN w:val="0"/>
              <w:adjustRightInd w:val="0"/>
              <w:rPr>
                <w:rFonts w:ascii="Verdana" w:hAnsi="Verdana" w:cs="Arial"/>
              </w:rPr>
            </w:pPr>
            <w:r w:rsidRPr="00C35638">
              <w:rPr>
                <w:rFonts w:ascii="Verdana" w:hAnsi="Verdana" w:cs="Arial"/>
              </w:rPr>
              <w:t>“Club Tournament”</w:t>
            </w:r>
          </w:p>
        </w:tc>
        <w:tc>
          <w:tcPr>
            <w:tcW w:w="6196" w:type="dxa"/>
          </w:tcPr>
          <w:p w14:paraId="41AED992" w14:textId="77777777" w:rsidR="00806E46" w:rsidRPr="00C35638" w:rsidRDefault="00806E46" w:rsidP="00297EFB">
            <w:pPr>
              <w:widowControl w:val="0"/>
              <w:autoSpaceDE w:val="0"/>
              <w:autoSpaceDN w:val="0"/>
              <w:adjustRightInd w:val="0"/>
              <w:rPr>
                <w:rFonts w:ascii="Verdana" w:hAnsi="Verdana" w:cs="Arial"/>
              </w:rPr>
            </w:pPr>
            <w:r w:rsidRPr="00C35638">
              <w:rPr>
                <w:rFonts w:ascii="Verdana" w:hAnsi="Verdana" w:cs="Arial"/>
              </w:rPr>
              <w:t>The rules of any tournament administered by the Club from time to time;</w:t>
            </w:r>
          </w:p>
        </w:tc>
      </w:tr>
      <w:tr w:rsidR="00297EFB" w:rsidRPr="00C35638" w14:paraId="3711F3EB" w14:textId="77777777" w:rsidTr="00CD066A">
        <w:tc>
          <w:tcPr>
            <w:tcW w:w="2660" w:type="dxa"/>
          </w:tcPr>
          <w:p w14:paraId="2C309012" w14:textId="77777777" w:rsidR="00297EFB" w:rsidRPr="00C35638" w:rsidRDefault="00297EFB" w:rsidP="00CD066A">
            <w:pPr>
              <w:widowControl w:val="0"/>
              <w:autoSpaceDE w:val="0"/>
              <w:autoSpaceDN w:val="0"/>
              <w:adjustRightInd w:val="0"/>
              <w:rPr>
                <w:rFonts w:ascii="Verdana" w:hAnsi="Verdana" w:cs="Arial"/>
              </w:rPr>
            </w:pPr>
            <w:r w:rsidRPr="00C35638">
              <w:rPr>
                <w:rFonts w:ascii="Verdana" w:hAnsi="Verdana" w:cs="Arial"/>
              </w:rPr>
              <w:t>“Complaint”</w:t>
            </w:r>
            <w:r w:rsidRPr="00C35638">
              <w:rPr>
                <w:rFonts w:ascii="Verdana" w:hAnsi="Verdana" w:cs="Arial"/>
              </w:rPr>
              <w:tab/>
            </w:r>
          </w:p>
        </w:tc>
        <w:tc>
          <w:tcPr>
            <w:tcW w:w="6196" w:type="dxa"/>
          </w:tcPr>
          <w:p w14:paraId="5E13C24D" w14:textId="77777777" w:rsidR="00297EFB" w:rsidRPr="00C35638" w:rsidRDefault="00297EFB" w:rsidP="00941CBB">
            <w:pPr>
              <w:widowControl w:val="0"/>
              <w:autoSpaceDE w:val="0"/>
              <w:autoSpaceDN w:val="0"/>
              <w:adjustRightInd w:val="0"/>
              <w:rPr>
                <w:rFonts w:ascii="Verdana" w:hAnsi="Verdana" w:cs="Arial"/>
              </w:rPr>
            </w:pPr>
            <w:r w:rsidRPr="00C35638">
              <w:rPr>
                <w:rFonts w:ascii="Verdana" w:hAnsi="Verdana" w:cs="Arial"/>
              </w:rPr>
              <w:t xml:space="preserve">a complaint of misconduct or notification of a concern regarding particular circumstances and/or conduct </w:t>
            </w:r>
            <w:r w:rsidR="00941CBB" w:rsidRPr="00C35638">
              <w:rPr>
                <w:rFonts w:ascii="Verdana" w:hAnsi="Verdana" w:cs="Arial"/>
              </w:rPr>
              <w:t xml:space="preserve">of a Member </w:t>
            </w:r>
            <w:r w:rsidRPr="00C35638">
              <w:rPr>
                <w:rFonts w:ascii="Verdana" w:hAnsi="Verdana" w:cs="Arial"/>
              </w:rPr>
              <w:t xml:space="preserve">as referred to in Regulation </w:t>
            </w:r>
            <w:r w:rsidR="00941CBB" w:rsidRPr="00C35638">
              <w:rPr>
                <w:rFonts w:ascii="Verdana" w:hAnsi="Verdana" w:cs="Arial"/>
              </w:rPr>
              <w:t>2</w:t>
            </w:r>
            <w:r w:rsidRPr="00C35638">
              <w:rPr>
                <w:rFonts w:ascii="Verdana" w:hAnsi="Verdana" w:cs="Arial"/>
              </w:rPr>
              <w:t>;</w:t>
            </w:r>
          </w:p>
        </w:tc>
      </w:tr>
      <w:tr w:rsidR="00297EFB" w:rsidRPr="00C35638" w14:paraId="3E317C7B" w14:textId="77777777" w:rsidTr="00CD066A">
        <w:tc>
          <w:tcPr>
            <w:tcW w:w="2660" w:type="dxa"/>
          </w:tcPr>
          <w:p w14:paraId="46C74015" w14:textId="77777777" w:rsidR="00297EFB" w:rsidRPr="00C35638" w:rsidRDefault="00297EFB" w:rsidP="00CD066A">
            <w:pPr>
              <w:widowControl w:val="0"/>
              <w:autoSpaceDE w:val="0"/>
              <w:autoSpaceDN w:val="0"/>
              <w:adjustRightInd w:val="0"/>
              <w:rPr>
                <w:rFonts w:ascii="Verdana" w:hAnsi="Verdana" w:cs="Arial"/>
              </w:rPr>
            </w:pPr>
            <w:r w:rsidRPr="00C35638">
              <w:rPr>
                <w:rFonts w:ascii="Verdana" w:hAnsi="Verdana" w:cs="Arial"/>
              </w:rPr>
              <w:t xml:space="preserve">“Complainant” </w:t>
            </w:r>
            <w:r w:rsidRPr="00C35638">
              <w:rPr>
                <w:rFonts w:ascii="Verdana" w:hAnsi="Verdana" w:cs="Arial"/>
              </w:rPr>
              <w:tab/>
            </w:r>
            <w:r w:rsidRPr="00C35638">
              <w:rPr>
                <w:rFonts w:ascii="Verdana" w:hAnsi="Verdana" w:cs="Arial"/>
              </w:rPr>
              <w:tab/>
            </w:r>
          </w:p>
        </w:tc>
        <w:tc>
          <w:tcPr>
            <w:tcW w:w="6196" w:type="dxa"/>
          </w:tcPr>
          <w:p w14:paraId="64F24AEE" w14:textId="77777777" w:rsidR="00297EFB" w:rsidRPr="00C35638" w:rsidRDefault="00297EFB" w:rsidP="00CD066A">
            <w:pPr>
              <w:widowControl w:val="0"/>
              <w:autoSpaceDE w:val="0"/>
              <w:autoSpaceDN w:val="0"/>
              <w:adjustRightInd w:val="0"/>
              <w:rPr>
                <w:rFonts w:ascii="Verdana" w:hAnsi="Verdana" w:cs="Arial"/>
              </w:rPr>
            </w:pPr>
            <w:r w:rsidRPr="00C35638">
              <w:rPr>
                <w:rFonts w:ascii="Verdana" w:hAnsi="Verdana" w:cs="Arial"/>
              </w:rPr>
              <w:t xml:space="preserve">the person or body from whom a Complaint has been received by the Disciplinary Committee; </w:t>
            </w:r>
          </w:p>
        </w:tc>
      </w:tr>
      <w:tr w:rsidR="00297EFB" w:rsidRPr="00C35638" w14:paraId="62C41F1F" w14:textId="77777777" w:rsidTr="00CD066A">
        <w:tc>
          <w:tcPr>
            <w:tcW w:w="2660" w:type="dxa"/>
          </w:tcPr>
          <w:p w14:paraId="0B81435E"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“Council”</w:t>
            </w:r>
          </w:p>
        </w:tc>
        <w:tc>
          <w:tcPr>
            <w:tcW w:w="6196" w:type="dxa"/>
          </w:tcPr>
          <w:p w14:paraId="790227F7" w14:textId="2AAD34BC"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The </w:t>
            </w:r>
            <w:r w:rsidR="0012697D">
              <w:rPr>
                <w:rFonts w:ascii="Verdana" w:hAnsi="Verdana" w:cs="Arial"/>
              </w:rPr>
              <w:t>body that is running the Golf Club</w:t>
            </w:r>
            <w:r w:rsidR="00FC4AAB" w:rsidRPr="00C35638">
              <w:rPr>
                <w:rFonts w:ascii="Verdana" w:hAnsi="Verdana" w:cs="Arial"/>
              </w:rPr>
              <w:t>;</w:t>
            </w:r>
            <w:r w:rsidRPr="00C35638">
              <w:rPr>
                <w:rFonts w:ascii="Verdana" w:hAnsi="Verdana" w:cs="Arial"/>
              </w:rPr>
              <w:t xml:space="preserve"> </w:t>
            </w:r>
          </w:p>
        </w:tc>
      </w:tr>
      <w:tr w:rsidR="00C35638" w:rsidRPr="00C35638" w14:paraId="1A1C0023" w14:textId="77777777" w:rsidTr="00CD066A">
        <w:tc>
          <w:tcPr>
            <w:tcW w:w="2660" w:type="dxa"/>
          </w:tcPr>
          <w:p w14:paraId="5F8EEA32" w14:textId="56DEFBDD" w:rsidR="00C35638" w:rsidRPr="00C35638" w:rsidRDefault="00C35638" w:rsidP="00297EFB">
            <w:pPr>
              <w:widowControl w:val="0"/>
              <w:autoSpaceDE w:val="0"/>
              <w:autoSpaceDN w:val="0"/>
              <w:adjustRightInd w:val="0"/>
              <w:rPr>
                <w:rFonts w:ascii="Verdana" w:hAnsi="Verdana" w:cs="Arial"/>
              </w:rPr>
            </w:pPr>
            <w:r>
              <w:rPr>
                <w:rFonts w:ascii="Verdana" w:hAnsi="Verdana" w:cs="Arial"/>
              </w:rPr>
              <w:t>“County”</w:t>
            </w:r>
          </w:p>
        </w:tc>
        <w:tc>
          <w:tcPr>
            <w:tcW w:w="6196" w:type="dxa"/>
          </w:tcPr>
          <w:p w14:paraId="08BB7249" w14:textId="1C24C202" w:rsidR="00C35638" w:rsidRPr="00C35638" w:rsidRDefault="00C35638" w:rsidP="00297EFB">
            <w:pPr>
              <w:widowControl w:val="0"/>
              <w:autoSpaceDE w:val="0"/>
              <w:autoSpaceDN w:val="0"/>
              <w:adjustRightInd w:val="0"/>
              <w:rPr>
                <w:rFonts w:ascii="Verdana" w:hAnsi="Verdana" w:cs="Arial"/>
              </w:rPr>
            </w:pPr>
            <w:r>
              <w:rPr>
                <w:rFonts w:ascii="Verdana" w:hAnsi="Verdana" w:cs="Arial"/>
              </w:rPr>
              <w:t>The County Golf Union or Association to which the Club affiliates</w:t>
            </w:r>
          </w:p>
        </w:tc>
      </w:tr>
      <w:tr w:rsidR="00297EFB" w:rsidRPr="00C35638" w14:paraId="33C3C37C" w14:textId="77777777" w:rsidTr="00297EFB">
        <w:trPr>
          <w:trHeight w:val="503"/>
        </w:trPr>
        <w:tc>
          <w:tcPr>
            <w:tcW w:w="2660" w:type="dxa"/>
          </w:tcPr>
          <w:p w14:paraId="18EAD3C9"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“Disciplinary Committee” </w:t>
            </w:r>
          </w:p>
        </w:tc>
        <w:tc>
          <w:tcPr>
            <w:tcW w:w="6196" w:type="dxa"/>
          </w:tcPr>
          <w:p w14:paraId="03CB929A" w14:textId="3E0EDB6D"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the Disciplinary Committee of the Club</w:t>
            </w:r>
            <w:r w:rsidR="00A01142">
              <w:rPr>
                <w:rFonts w:ascii="Verdana" w:hAnsi="Verdana" w:cs="Arial"/>
              </w:rPr>
              <w:t>,</w:t>
            </w:r>
            <w:r w:rsidRPr="00C35638">
              <w:rPr>
                <w:rFonts w:ascii="Verdana" w:hAnsi="Verdana" w:cs="Arial"/>
              </w:rPr>
              <w:t xml:space="preserve"> as appointed in accordance with these Regulations;</w:t>
            </w:r>
          </w:p>
        </w:tc>
      </w:tr>
      <w:tr w:rsidR="00297EFB" w:rsidRPr="00C35638" w14:paraId="1B2E6D13" w14:textId="77777777" w:rsidTr="00CD066A">
        <w:tc>
          <w:tcPr>
            <w:tcW w:w="2660" w:type="dxa"/>
          </w:tcPr>
          <w:p w14:paraId="782F45F5"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“Disciplinary Secretary” </w:t>
            </w:r>
            <w:r w:rsidRPr="00C35638">
              <w:rPr>
                <w:rFonts w:ascii="Verdana" w:hAnsi="Verdana" w:cs="Arial"/>
              </w:rPr>
              <w:tab/>
            </w:r>
          </w:p>
        </w:tc>
        <w:tc>
          <w:tcPr>
            <w:tcW w:w="6196" w:type="dxa"/>
          </w:tcPr>
          <w:p w14:paraId="489BC702"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the person who is nominated as the Disciplinary Secretary by the Council from time to time;</w:t>
            </w:r>
          </w:p>
        </w:tc>
      </w:tr>
      <w:tr w:rsidR="00297EFB" w:rsidRPr="00C35638" w14:paraId="476EEF44" w14:textId="77777777" w:rsidTr="00CD066A">
        <w:tc>
          <w:tcPr>
            <w:tcW w:w="2660" w:type="dxa"/>
          </w:tcPr>
          <w:p w14:paraId="5F1B211B"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lastRenderedPageBreak/>
              <w:t>“England Golf”</w:t>
            </w:r>
            <w:r w:rsidRPr="00C35638">
              <w:rPr>
                <w:rFonts w:ascii="Verdana" w:hAnsi="Verdana" w:cs="Arial"/>
              </w:rPr>
              <w:tab/>
            </w:r>
            <w:r w:rsidRPr="00C35638">
              <w:rPr>
                <w:rFonts w:ascii="Verdana" w:hAnsi="Verdana" w:cs="Arial"/>
              </w:rPr>
              <w:tab/>
            </w:r>
          </w:p>
        </w:tc>
        <w:tc>
          <w:tcPr>
            <w:tcW w:w="6196" w:type="dxa"/>
          </w:tcPr>
          <w:p w14:paraId="2ED1F348"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the trading name of English Golf Union Limited, The National Golf Centre, The Broadway, Woodhall Spa, Lincolnshire, LN10 6PU, Company Number: 5564018; </w:t>
            </w:r>
          </w:p>
        </w:tc>
      </w:tr>
      <w:tr w:rsidR="00297EFB" w:rsidRPr="00C35638" w14:paraId="4319E623" w14:textId="77777777" w:rsidTr="00CD066A">
        <w:tc>
          <w:tcPr>
            <w:tcW w:w="2660" w:type="dxa"/>
          </w:tcPr>
          <w:p w14:paraId="05DDE2F1"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“Member”</w:t>
            </w:r>
          </w:p>
        </w:tc>
        <w:tc>
          <w:tcPr>
            <w:tcW w:w="6196" w:type="dxa"/>
          </w:tcPr>
          <w:p w14:paraId="2C57E5DC"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Any member of the Club; </w:t>
            </w:r>
          </w:p>
        </w:tc>
      </w:tr>
      <w:tr w:rsidR="00297EFB" w:rsidRPr="00C35638" w14:paraId="76B0F3F3" w14:textId="77777777" w:rsidTr="00CD066A">
        <w:tc>
          <w:tcPr>
            <w:tcW w:w="2660" w:type="dxa"/>
          </w:tcPr>
          <w:p w14:paraId="539EB5EA"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“Notice of Complaint” </w:t>
            </w:r>
            <w:r w:rsidRPr="00C35638">
              <w:rPr>
                <w:rFonts w:ascii="Verdana" w:hAnsi="Verdana" w:cs="Arial"/>
              </w:rPr>
              <w:tab/>
            </w:r>
            <w:r w:rsidRPr="00C35638">
              <w:rPr>
                <w:rFonts w:ascii="Verdana" w:hAnsi="Verdana" w:cs="Arial"/>
              </w:rPr>
              <w:tab/>
            </w:r>
            <w:r w:rsidRPr="00C35638">
              <w:rPr>
                <w:rFonts w:ascii="Verdana" w:hAnsi="Verdana" w:cs="Arial"/>
              </w:rPr>
              <w:tab/>
            </w:r>
          </w:p>
        </w:tc>
        <w:tc>
          <w:tcPr>
            <w:tcW w:w="6196" w:type="dxa"/>
          </w:tcPr>
          <w:p w14:paraId="0AB5ACC0"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the notice of the Complaint received by the Disciplinary Committee from the Complainant;</w:t>
            </w:r>
          </w:p>
        </w:tc>
      </w:tr>
      <w:tr w:rsidR="00297EFB" w:rsidRPr="00C35638" w14:paraId="05F6E23C" w14:textId="77777777" w:rsidTr="00CD066A">
        <w:tc>
          <w:tcPr>
            <w:tcW w:w="2660" w:type="dxa"/>
          </w:tcPr>
          <w:p w14:paraId="7D8BA5F0"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“Respondent” </w:t>
            </w:r>
            <w:r w:rsidRPr="00C35638">
              <w:rPr>
                <w:rFonts w:ascii="Verdana" w:hAnsi="Verdana" w:cs="Arial"/>
              </w:rPr>
              <w:tab/>
            </w:r>
          </w:p>
        </w:tc>
        <w:tc>
          <w:tcPr>
            <w:tcW w:w="6196" w:type="dxa"/>
          </w:tcPr>
          <w:p w14:paraId="7169E158"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the person who is the subject of the Complaint or disciplinary action brought by the Disciplinary Secretary under the Regulations;</w:t>
            </w:r>
          </w:p>
        </w:tc>
      </w:tr>
      <w:tr w:rsidR="00297EFB" w:rsidRPr="00C35638" w14:paraId="754EE9BE" w14:textId="77777777" w:rsidTr="00CD066A">
        <w:tc>
          <w:tcPr>
            <w:tcW w:w="2660" w:type="dxa"/>
          </w:tcPr>
          <w:p w14:paraId="6B51D59C"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“Rules of Golf”</w:t>
            </w:r>
          </w:p>
        </w:tc>
        <w:tc>
          <w:tcPr>
            <w:tcW w:w="6196" w:type="dxa"/>
          </w:tcPr>
          <w:p w14:paraId="3D7CBC41" w14:textId="77777777" w:rsidR="00297EFB" w:rsidRPr="00C35638" w:rsidRDefault="00297EFB" w:rsidP="00297EFB">
            <w:pPr>
              <w:widowControl w:val="0"/>
              <w:autoSpaceDE w:val="0"/>
              <w:autoSpaceDN w:val="0"/>
              <w:adjustRightInd w:val="0"/>
              <w:rPr>
                <w:rFonts w:ascii="Verdana" w:hAnsi="Verdana" w:cs="Arial"/>
              </w:rPr>
            </w:pPr>
            <w:r w:rsidRPr="00C35638">
              <w:rPr>
                <w:rFonts w:ascii="Verdana" w:hAnsi="Verdana" w:cs="Arial"/>
              </w:rPr>
              <w:t xml:space="preserve">the rules governing the playing of golf as jointly issued by the R&amp;A and the USGA from time to time; </w:t>
            </w:r>
          </w:p>
        </w:tc>
      </w:tr>
    </w:tbl>
    <w:p w14:paraId="6F6A1FF2" w14:textId="77777777" w:rsidR="00806E46" w:rsidRPr="00C35638" w:rsidRDefault="00806E46" w:rsidP="00806E46">
      <w:pPr>
        <w:pStyle w:val="ListParagraph"/>
        <w:widowControl w:val="0"/>
        <w:numPr>
          <w:ilvl w:val="0"/>
          <w:numId w:val="29"/>
        </w:numPr>
        <w:autoSpaceDE w:val="0"/>
        <w:autoSpaceDN w:val="0"/>
        <w:adjustRightInd w:val="0"/>
        <w:rPr>
          <w:rFonts w:ascii="Verdana" w:hAnsi="Verdana" w:cs="Arial"/>
          <w:b/>
        </w:rPr>
      </w:pPr>
      <w:r w:rsidRPr="00C35638">
        <w:rPr>
          <w:rFonts w:ascii="Verdana" w:hAnsi="Verdana" w:cs="Arial"/>
          <w:b/>
        </w:rPr>
        <w:t>JURISDICTION AND DISCIPLINARY MATTERS</w:t>
      </w:r>
    </w:p>
    <w:p w14:paraId="555885EB" w14:textId="77777777" w:rsidR="00A62F90" w:rsidRPr="00C35638" w:rsidRDefault="00A62F90" w:rsidP="00A62F90">
      <w:pPr>
        <w:pStyle w:val="ListParagraph"/>
        <w:widowControl w:val="0"/>
        <w:autoSpaceDE w:val="0"/>
        <w:autoSpaceDN w:val="0"/>
        <w:adjustRightInd w:val="0"/>
        <w:rPr>
          <w:rFonts w:ascii="Verdana" w:hAnsi="Verdana" w:cs="Arial"/>
          <w:b/>
        </w:rPr>
      </w:pPr>
    </w:p>
    <w:p w14:paraId="40165DB7" w14:textId="77777777" w:rsidR="00A62F90" w:rsidRPr="00C35638" w:rsidRDefault="00A62F90" w:rsidP="00A62F90">
      <w:pPr>
        <w:pStyle w:val="ListParagraph"/>
        <w:widowControl w:val="0"/>
        <w:numPr>
          <w:ilvl w:val="1"/>
          <w:numId w:val="29"/>
        </w:numPr>
        <w:autoSpaceDE w:val="0"/>
        <w:autoSpaceDN w:val="0"/>
        <w:adjustRightInd w:val="0"/>
        <w:rPr>
          <w:rFonts w:ascii="Verdana" w:hAnsi="Verdana" w:cs="Arial"/>
        </w:rPr>
      </w:pPr>
      <w:bookmarkStart w:id="0" w:name="OLE_LINK1"/>
      <w:bookmarkStart w:id="1" w:name="OLE_LINK2"/>
      <w:r w:rsidRPr="00C35638">
        <w:rPr>
          <w:rFonts w:ascii="Verdana" w:hAnsi="Verdana" w:cs="Arial"/>
        </w:rPr>
        <w:t xml:space="preserve">These disciplinary regulations (the “Regulations”) are made </w:t>
      </w:r>
      <w:bookmarkEnd w:id="0"/>
      <w:bookmarkEnd w:id="1"/>
      <w:r w:rsidRPr="00C35638">
        <w:rPr>
          <w:rFonts w:ascii="Verdana" w:hAnsi="Verdana" w:cs="Arial"/>
        </w:rPr>
        <w:t xml:space="preserve">by the Club in relation to any disciplinary matters </w:t>
      </w:r>
      <w:r w:rsidR="00806E46" w:rsidRPr="00C35638">
        <w:rPr>
          <w:rFonts w:ascii="Verdana" w:hAnsi="Verdana" w:cs="Arial"/>
        </w:rPr>
        <w:t>which include without limitation the following:</w:t>
      </w:r>
    </w:p>
    <w:p w14:paraId="35160B0D" w14:textId="77777777" w:rsidR="00806E46" w:rsidRPr="00C35638" w:rsidRDefault="00806E46" w:rsidP="00806E46">
      <w:pPr>
        <w:pStyle w:val="ListParagraph"/>
        <w:widowControl w:val="0"/>
        <w:autoSpaceDE w:val="0"/>
        <w:autoSpaceDN w:val="0"/>
        <w:adjustRightInd w:val="0"/>
        <w:ind w:left="576"/>
        <w:rPr>
          <w:rFonts w:ascii="Verdana" w:hAnsi="Verdana" w:cs="Arial"/>
          <w:b/>
        </w:rPr>
      </w:pPr>
    </w:p>
    <w:p w14:paraId="29B2B5D6" w14:textId="77777777" w:rsidR="00806E46" w:rsidRPr="00C35638" w:rsidRDefault="00806E46" w:rsidP="00806E46">
      <w:pPr>
        <w:pStyle w:val="ListParagraph"/>
        <w:widowControl w:val="0"/>
        <w:numPr>
          <w:ilvl w:val="2"/>
          <w:numId w:val="29"/>
        </w:numPr>
        <w:autoSpaceDE w:val="0"/>
        <w:autoSpaceDN w:val="0"/>
        <w:adjustRightInd w:val="0"/>
        <w:ind w:left="1418" w:hanging="851"/>
        <w:rPr>
          <w:rFonts w:ascii="Verdana" w:hAnsi="Verdana" w:cs="Arial"/>
        </w:rPr>
      </w:pPr>
      <w:r w:rsidRPr="00C35638">
        <w:rPr>
          <w:rFonts w:ascii="Verdana" w:hAnsi="Verdana" w:cs="Arial"/>
        </w:rPr>
        <w:t xml:space="preserve">alleged breaches of </w:t>
      </w:r>
      <w:r w:rsidR="00283A7C" w:rsidRPr="00C35638">
        <w:rPr>
          <w:rFonts w:ascii="Verdana" w:hAnsi="Verdana" w:cs="Arial"/>
        </w:rPr>
        <w:t xml:space="preserve">the </w:t>
      </w:r>
      <w:r w:rsidRPr="00C35638">
        <w:rPr>
          <w:rFonts w:ascii="Verdana" w:hAnsi="Verdana" w:cs="Arial"/>
        </w:rPr>
        <w:t>Club Rules;</w:t>
      </w:r>
    </w:p>
    <w:p w14:paraId="47F68A7D" w14:textId="77777777" w:rsidR="00806E46" w:rsidRPr="00C35638" w:rsidRDefault="00806E46" w:rsidP="00806E46">
      <w:pPr>
        <w:pStyle w:val="ListParagraph"/>
        <w:widowControl w:val="0"/>
        <w:autoSpaceDE w:val="0"/>
        <w:autoSpaceDN w:val="0"/>
        <w:adjustRightInd w:val="0"/>
        <w:ind w:left="1418"/>
        <w:rPr>
          <w:rFonts w:ascii="Verdana" w:hAnsi="Verdana" w:cs="Arial"/>
        </w:rPr>
      </w:pPr>
    </w:p>
    <w:p w14:paraId="582BBCA5" w14:textId="77777777" w:rsidR="00806E46" w:rsidRPr="00C35638" w:rsidRDefault="00806E46" w:rsidP="00806E46">
      <w:pPr>
        <w:pStyle w:val="ListParagraph"/>
        <w:widowControl w:val="0"/>
        <w:numPr>
          <w:ilvl w:val="2"/>
          <w:numId w:val="29"/>
        </w:numPr>
        <w:autoSpaceDE w:val="0"/>
        <w:autoSpaceDN w:val="0"/>
        <w:adjustRightInd w:val="0"/>
        <w:ind w:left="1418" w:hanging="851"/>
        <w:rPr>
          <w:rFonts w:ascii="Verdana" w:hAnsi="Verdana" w:cs="Arial"/>
        </w:rPr>
      </w:pPr>
      <w:r w:rsidRPr="00C35638">
        <w:rPr>
          <w:rFonts w:ascii="Verdana" w:hAnsi="Verdana" w:cs="Arial"/>
        </w:rPr>
        <w:t xml:space="preserve">alleged breaches of the Rules of Golf, handicap infringements, disqualifications and any breach of the rules of a Club Tournament; and </w:t>
      </w:r>
    </w:p>
    <w:p w14:paraId="20F0DA9D" w14:textId="77777777" w:rsidR="00806E46" w:rsidRPr="00C35638" w:rsidRDefault="00806E46" w:rsidP="00806E46">
      <w:pPr>
        <w:pStyle w:val="ListParagraph"/>
        <w:rPr>
          <w:rFonts w:ascii="Verdana" w:hAnsi="Verdana" w:cs="Arial"/>
        </w:rPr>
      </w:pPr>
    </w:p>
    <w:p w14:paraId="52FF7640" w14:textId="77777777" w:rsidR="00806E46" w:rsidRPr="00C35638" w:rsidRDefault="00806E46" w:rsidP="00806E46">
      <w:pPr>
        <w:pStyle w:val="ListParagraph"/>
        <w:widowControl w:val="0"/>
        <w:numPr>
          <w:ilvl w:val="2"/>
          <w:numId w:val="29"/>
        </w:numPr>
        <w:autoSpaceDE w:val="0"/>
        <w:autoSpaceDN w:val="0"/>
        <w:adjustRightInd w:val="0"/>
        <w:ind w:left="1418" w:hanging="851"/>
        <w:rPr>
          <w:rFonts w:ascii="Verdana" w:hAnsi="Verdana" w:cs="Arial"/>
          <w:color w:val="1A1718"/>
        </w:rPr>
      </w:pPr>
      <w:r w:rsidRPr="00C35638">
        <w:rPr>
          <w:rFonts w:ascii="Verdana" w:hAnsi="Verdana" w:cs="Arial"/>
        </w:rPr>
        <w:t>any matter in which a Member engages in any conduct which is inappropriate, unlawful, unsporting or behaves in a manner which is unacceptable or opposed to the general interests of the Club or the sport of golf or which brings the Club into disrepute.</w:t>
      </w:r>
    </w:p>
    <w:p w14:paraId="2D685E73" w14:textId="77777777" w:rsidR="00A62F90" w:rsidRPr="00C35638" w:rsidRDefault="00A62F90" w:rsidP="00A62F90">
      <w:pPr>
        <w:pStyle w:val="ListParagraph"/>
        <w:widowControl w:val="0"/>
        <w:autoSpaceDE w:val="0"/>
        <w:autoSpaceDN w:val="0"/>
        <w:adjustRightInd w:val="0"/>
        <w:ind w:left="576"/>
        <w:rPr>
          <w:rFonts w:ascii="Verdana" w:hAnsi="Verdana" w:cs="Arial"/>
          <w:highlight w:val="yellow"/>
        </w:rPr>
      </w:pPr>
    </w:p>
    <w:p w14:paraId="17FC3C85" w14:textId="5E61337F" w:rsidR="00A62F90" w:rsidRPr="000D1672" w:rsidRDefault="00A62F90" w:rsidP="00A62F90">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The Regulations apply to all Members and </w:t>
      </w:r>
      <w:r w:rsidRPr="000D1672">
        <w:rPr>
          <w:rFonts w:ascii="Verdana" w:hAnsi="Verdana" w:cs="Arial"/>
        </w:rPr>
        <w:t xml:space="preserve">playing visitors of the Club. </w:t>
      </w:r>
    </w:p>
    <w:p w14:paraId="42AA6C85" w14:textId="77777777" w:rsidR="000C2128" w:rsidRPr="000D1672" w:rsidRDefault="000C2128" w:rsidP="000C2128">
      <w:pPr>
        <w:pStyle w:val="ListParagraph"/>
        <w:widowControl w:val="0"/>
        <w:autoSpaceDE w:val="0"/>
        <w:autoSpaceDN w:val="0"/>
        <w:adjustRightInd w:val="0"/>
        <w:ind w:left="576"/>
        <w:rPr>
          <w:rFonts w:ascii="Verdana" w:hAnsi="Verdana" w:cs="Arial"/>
        </w:rPr>
      </w:pPr>
    </w:p>
    <w:p w14:paraId="1F11F89E" w14:textId="7FCE82FA" w:rsidR="000C2128" w:rsidRPr="00C35638" w:rsidRDefault="00A01142" w:rsidP="000C2128">
      <w:pPr>
        <w:pStyle w:val="ListParagraph"/>
        <w:widowControl w:val="0"/>
        <w:autoSpaceDE w:val="0"/>
        <w:autoSpaceDN w:val="0"/>
        <w:adjustRightInd w:val="0"/>
        <w:ind w:left="576"/>
        <w:rPr>
          <w:rFonts w:ascii="Verdana" w:hAnsi="Verdana" w:cs="Arial"/>
        </w:rPr>
      </w:pPr>
      <w:r w:rsidRPr="000D1672">
        <w:rPr>
          <w:rFonts w:ascii="Verdana" w:hAnsi="Verdana" w:cs="Arial"/>
          <w:bCs/>
        </w:rPr>
        <w:t>P</w:t>
      </w:r>
      <w:r w:rsidR="000C2128" w:rsidRPr="000D1672">
        <w:rPr>
          <w:rFonts w:ascii="Verdana" w:hAnsi="Verdana" w:cs="Arial"/>
        </w:rPr>
        <w:t>laying visitors are subject to the disciplinary proceedings in order to have jurisdiction to ban individuals who may breach Club Rules. Whilst it is unlikely that visitors would attend or engage in a disciplinary process, sanctions may be imposed against visitors</w:t>
      </w:r>
      <w:r w:rsidRPr="000D1672">
        <w:rPr>
          <w:rFonts w:ascii="Verdana" w:hAnsi="Verdana" w:cs="Arial"/>
        </w:rPr>
        <w:t xml:space="preserve"> to prevent further breaches</w:t>
      </w:r>
      <w:r w:rsidR="00491A0A" w:rsidRPr="000D1672">
        <w:rPr>
          <w:rFonts w:ascii="Verdana" w:hAnsi="Verdana" w:cs="Arial"/>
        </w:rPr>
        <w:t>, either at the Club or elsewhere.</w:t>
      </w:r>
    </w:p>
    <w:p w14:paraId="0F7B981F" w14:textId="77777777" w:rsidR="00A62F90" w:rsidRPr="00C35638" w:rsidRDefault="00A62F90" w:rsidP="00A62F90">
      <w:pPr>
        <w:pStyle w:val="ListParagraph"/>
        <w:widowControl w:val="0"/>
        <w:autoSpaceDE w:val="0"/>
        <w:autoSpaceDN w:val="0"/>
        <w:adjustRightInd w:val="0"/>
        <w:ind w:left="432"/>
        <w:rPr>
          <w:rFonts w:ascii="Verdana" w:hAnsi="Verdana" w:cs="Arial"/>
          <w:b/>
        </w:rPr>
      </w:pPr>
    </w:p>
    <w:p w14:paraId="19F43C88" w14:textId="4EFAE1C8" w:rsidR="00283A7C" w:rsidRPr="00C73491" w:rsidRDefault="00A62F90" w:rsidP="00C73491">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color w:val="1A1718"/>
        </w:rPr>
        <w:t>The Regulations may be amended by the Club at any time and at its sole discretion and such amendments shall be effective from the date stated</w:t>
      </w:r>
      <w:r w:rsidRPr="00C35638">
        <w:rPr>
          <w:rFonts w:ascii="Verdana" w:hAnsi="Verdana" w:cs="Arial"/>
        </w:rPr>
        <w:t>.</w:t>
      </w:r>
    </w:p>
    <w:p w14:paraId="49C2EE72" w14:textId="77777777" w:rsidR="00283A7C" w:rsidRPr="00C35638" w:rsidRDefault="00283A7C" w:rsidP="00283A7C">
      <w:pPr>
        <w:pStyle w:val="ListParagraph"/>
        <w:rPr>
          <w:rFonts w:ascii="Verdana" w:hAnsi="Verdana" w:cs="Arial"/>
        </w:rPr>
      </w:pPr>
    </w:p>
    <w:p w14:paraId="5642585D" w14:textId="77777777" w:rsidR="00283A7C" w:rsidRPr="00C35638" w:rsidRDefault="00283A7C" w:rsidP="00283A7C">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Disciplinary proceedings shall be commenced against a Member in accordance with the Regulations where the </w:t>
      </w:r>
      <w:r w:rsidR="00A62F90" w:rsidRPr="00C35638">
        <w:rPr>
          <w:rFonts w:ascii="Verdana" w:hAnsi="Verdana" w:cs="Arial"/>
        </w:rPr>
        <w:t>Disciplinary Secretary</w:t>
      </w:r>
      <w:r w:rsidRPr="00C35638">
        <w:rPr>
          <w:rFonts w:ascii="Verdana" w:hAnsi="Verdana" w:cs="Arial"/>
        </w:rPr>
        <w:t xml:space="preserve"> receives a Notice of Complaint or where the Disciplinary Secretary becomes aware of a disciplinary matter referred to in Regulation 2.1 above.</w:t>
      </w:r>
    </w:p>
    <w:p w14:paraId="4A44D687" w14:textId="77777777" w:rsidR="00283A7C" w:rsidRPr="00C35638" w:rsidRDefault="00283A7C" w:rsidP="00283A7C">
      <w:pPr>
        <w:pStyle w:val="ListParagraph"/>
        <w:rPr>
          <w:rFonts w:ascii="Verdana" w:hAnsi="Verdana" w:cs="Arial"/>
        </w:rPr>
      </w:pPr>
    </w:p>
    <w:p w14:paraId="4DE6E4B7" w14:textId="77777777" w:rsidR="00A62F90" w:rsidRPr="00C35638" w:rsidRDefault="00283A7C" w:rsidP="00283A7C">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In the event that the Disciplinary Secretary is involved in a disciplinary matter, either </w:t>
      </w:r>
      <w:r w:rsidR="00A62F90" w:rsidRPr="00C35638">
        <w:rPr>
          <w:rFonts w:ascii="Verdana" w:hAnsi="Verdana" w:cs="Arial"/>
        </w:rPr>
        <w:t xml:space="preserve">as </w:t>
      </w:r>
      <w:r w:rsidRPr="00C35638">
        <w:rPr>
          <w:rFonts w:ascii="Verdana" w:hAnsi="Verdana" w:cs="Arial"/>
        </w:rPr>
        <w:t>Complainant or Respondent</w:t>
      </w:r>
      <w:r w:rsidR="00A62F90" w:rsidRPr="00C35638">
        <w:rPr>
          <w:rFonts w:ascii="Verdana" w:hAnsi="Verdana" w:cs="Arial"/>
        </w:rPr>
        <w:t xml:space="preserve"> </w:t>
      </w:r>
      <w:r w:rsidRPr="00C35638">
        <w:rPr>
          <w:rFonts w:ascii="Verdana" w:hAnsi="Verdana" w:cs="Arial"/>
        </w:rPr>
        <w:t>then</w:t>
      </w:r>
      <w:r w:rsidR="00A62F90" w:rsidRPr="00C35638">
        <w:rPr>
          <w:rFonts w:ascii="Verdana" w:hAnsi="Verdana" w:cs="Arial"/>
        </w:rPr>
        <w:t xml:space="preserve"> the matter shall be referred to council </w:t>
      </w:r>
      <w:r w:rsidRPr="00C35638">
        <w:rPr>
          <w:rFonts w:ascii="Verdana" w:hAnsi="Verdana" w:cs="Arial"/>
        </w:rPr>
        <w:t xml:space="preserve">who shall appoint a new Disciplinary Secretary for that matter. </w:t>
      </w:r>
    </w:p>
    <w:p w14:paraId="2DE11AFF" w14:textId="77777777" w:rsidR="00533B65" w:rsidRPr="00C35638" w:rsidRDefault="00533B65" w:rsidP="00533B65">
      <w:pPr>
        <w:pStyle w:val="ListParagraph"/>
        <w:widowControl w:val="0"/>
        <w:autoSpaceDE w:val="0"/>
        <w:autoSpaceDN w:val="0"/>
        <w:adjustRightInd w:val="0"/>
        <w:ind w:left="576"/>
        <w:rPr>
          <w:rFonts w:ascii="Verdana" w:hAnsi="Verdana" w:cs="Arial"/>
        </w:rPr>
      </w:pPr>
    </w:p>
    <w:p w14:paraId="2FD56C4C" w14:textId="77777777" w:rsidR="009B03A5" w:rsidRPr="00C35638" w:rsidRDefault="00EB59A8" w:rsidP="004431D9">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As a general rule </w:t>
      </w:r>
      <w:r w:rsidR="004431D9" w:rsidRPr="00C35638">
        <w:rPr>
          <w:rFonts w:ascii="Verdana" w:hAnsi="Verdana" w:cs="Arial"/>
        </w:rPr>
        <w:t>t</w:t>
      </w:r>
      <w:r w:rsidR="00A62F90" w:rsidRPr="00C35638">
        <w:rPr>
          <w:rFonts w:ascii="Verdana" w:hAnsi="Verdana" w:cs="Arial"/>
        </w:rPr>
        <w:t>he Disciplinary Secretary</w:t>
      </w:r>
      <w:r w:rsidR="00283A7C" w:rsidRPr="00C35638">
        <w:rPr>
          <w:rFonts w:ascii="Verdana" w:hAnsi="Verdana" w:cs="Arial"/>
        </w:rPr>
        <w:t>,</w:t>
      </w:r>
      <w:r w:rsidR="00A62F90" w:rsidRPr="00C35638">
        <w:rPr>
          <w:rFonts w:ascii="Verdana" w:hAnsi="Verdana" w:cs="Arial"/>
        </w:rPr>
        <w:t xml:space="preserve"> </w:t>
      </w:r>
      <w:r w:rsidR="00283A7C" w:rsidRPr="00C35638">
        <w:rPr>
          <w:rFonts w:ascii="Verdana" w:hAnsi="Verdana" w:cs="Arial"/>
        </w:rPr>
        <w:t xml:space="preserve">where considered appropriate and in its sole and absolute discretion, </w:t>
      </w:r>
      <w:r w:rsidRPr="00C35638">
        <w:rPr>
          <w:rFonts w:ascii="Verdana" w:hAnsi="Verdana" w:cs="Arial"/>
        </w:rPr>
        <w:t>may deal</w:t>
      </w:r>
      <w:r w:rsidR="00200183" w:rsidRPr="00C35638">
        <w:rPr>
          <w:rFonts w:ascii="Verdana" w:hAnsi="Verdana" w:cs="Arial"/>
        </w:rPr>
        <w:t xml:space="preserve"> with a disciplinary matter in an informal manner, however, </w:t>
      </w:r>
      <w:r w:rsidR="00A62F90" w:rsidRPr="00C35638">
        <w:rPr>
          <w:rFonts w:ascii="Verdana" w:hAnsi="Verdana" w:cs="Arial"/>
        </w:rPr>
        <w:t xml:space="preserve">should the </w:t>
      </w:r>
      <w:r w:rsidR="00283A7C" w:rsidRPr="00C35638">
        <w:rPr>
          <w:rFonts w:ascii="Verdana" w:hAnsi="Verdana" w:cs="Arial"/>
        </w:rPr>
        <w:t>D</w:t>
      </w:r>
      <w:r w:rsidR="00A62F90" w:rsidRPr="00C35638">
        <w:rPr>
          <w:rFonts w:ascii="Verdana" w:hAnsi="Verdana" w:cs="Arial"/>
        </w:rPr>
        <w:t xml:space="preserve">isciplinary </w:t>
      </w:r>
      <w:r w:rsidR="00283A7C" w:rsidRPr="00C35638">
        <w:rPr>
          <w:rFonts w:ascii="Verdana" w:hAnsi="Verdana" w:cs="Arial"/>
        </w:rPr>
        <w:t>S</w:t>
      </w:r>
      <w:r w:rsidR="00A62F90" w:rsidRPr="00C35638">
        <w:rPr>
          <w:rFonts w:ascii="Verdana" w:hAnsi="Verdana" w:cs="Arial"/>
        </w:rPr>
        <w:t>ecretary</w:t>
      </w:r>
      <w:r w:rsidR="00283A7C" w:rsidRPr="00C35638">
        <w:rPr>
          <w:rFonts w:ascii="Verdana" w:hAnsi="Verdana" w:cs="Arial"/>
        </w:rPr>
        <w:t xml:space="preserve">, in its sole and absolute discretion, deem a matter </w:t>
      </w:r>
      <w:r w:rsidR="00A62F90" w:rsidRPr="00C35638">
        <w:rPr>
          <w:rFonts w:ascii="Verdana" w:hAnsi="Verdana" w:cs="Arial"/>
        </w:rPr>
        <w:t xml:space="preserve">to be </w:t>
      </w:r>
      <w:r w:rsidR="0001296C" w:rsidRPr="00C35638">
        <w:rPr>
          <w:rFonts w:ascii="Verdana" w:hAnsi="Verdana" w:cs="Arial"/>
        </w:rPr>
        <w:t>sufficiently</w:t>
      </w:r>
      <w:r w:rsidR="00511CC2" w:rsidRPr="00C35638">
        <w:rPr>
          <w:rFonts w:ascii="Verdana" w:hAnsi="Verdana" w:cs="Arial"/>
        </w:rPr>
        <w:t xml:space="preserve"> serious </w:t>
      </w:r>
      <w:r w:rsidR="00283A7C" w:rsidRPr="00C35638">
        <w:rPr>
          <w:rFonts w:ascii="Verdana" w:hAnsi="Verdana" w:cs="Arial"/>
        </w:rPr>
        <w:t xml:space="preserve">it </w:t>
      </w:r>
      <w:r w:rsidR="00A62F90" w:rsidRPr="00C35638">
        <w:rPr>
          <w:rFonts w:ascii="Verdana" w:hAnsi="Verdana" w:cs="Arial"/>
        </w:rPr>
        <w:t>may</w:t>
      </w:r>
      <w:r w:rsidR="00283A7C" w:rsidRPr="00C35638">
        <w:rPr>
          <w:rFonts w:ascii="Verdana" w:hAnsi="Verdana" w:cs="Arial"/>
        </w:rPr>
        <w:t xml:space="preserve"> commence</w:t>
      </w:r>
      <w:r w:rsidR="00A62F90" w:rsidRPr="00C35638">
        <w:rPr>
          <w:rFonts w:ascii="Verdana" w:hAnsi="Verdana" w:cs="Arial"/>
        </w:rPr>
        <w:t xml:space="preserve"> </w:t>
      </w:r>
      <w:r w:rsidR="00511CC2" w:rsidRPr="00C35638">
        <w:rPr>
          <w:rFonts w:ascii="Verdana" w:hAnsi="Verdana" w:cs="Arial"/>
        </w:rPr>
        <w:t>formal disciplinary proceedings these</w:t>
      </w:r>
      <w:r w:rsidR="00332E41" w:rsidRPr="00C35638">
        <w:rPr>
          <w:rFonts w:ascii="Verdana" w:hAnsi="Verdana" w:cs="Arial"/>
        </w:rPr>
        <w:t xml:space="preserve"> </w:t>
      </w:r>
      <w:r w:rsidR="00E85791" w:rsidRPr="00C35638">
        <w:rPr>
          <w:rFonts w:ascii="Verdana" w:hAnsi="Verdana" w:cs="Arial"/>
        </w:rPr>
        <w:t>Regulations</w:t>
      </w:r>
      <w:r w:rsidR="00332E41" w:rsidRPr="00C35638">
        <w:rPr>
          <w:rFonts w:ascii="Verdana" w:hAnsi="Verdana" w:cs="Arial"/>
        </w:rPr>
        <w:t xml:space="preserve"> shall </w:t>
      </w:r>
      <w:r w:rsidR="00E85791" w:rsidRPr="00C35638">
        <w:rPr>
          <w:rFonts w:ascii="Verdana" w:hAnsi="Verdana" w:cs="Arial"/>
        </w:rPr>
        <w:t>apply.</w:t>
      </w:r>
      <w:r w:rsidR="00293F38" w:rsidRPr="00C35638">
        <w:rPr>
          <w:rFonts w:ascii="Verdana" w:hAnsi="Verdana" w:cs="Arial"/>
        </w:rPr>
        <w:t xml:space="preserve"> </w:t>
      </w:r>
      <w:r w:rsidR="0001296C" w:rsidRPr="00C35638">
        <w:rPr>
          <w:rFonts w:ascii="Verdana" w:hAnsi="Verdana" w:cs="Arial"/>
        </w:rPr>
        <w:t>Where the matter is to be dealt with on an informal basis it may be dealt with by the most appropriate person or body</w:t>
      </w:r>
      <w:r w:rsidR="00511CC2" w:rsidRPr="00C35638">
        <w:rPr>
          <w:rFonts w:ascii="Verdana" w:hAnsi="Verdana" w:cs="Arial"/>
        </w:rPr>
        <w:t xml:space="preserve"> of the Club</w:t>
      </w:r>
      <w:r w:rsidR="0001296C" w:rsidRPr="00C35638">
        <w:rPr>
          <w:rFonts w:ascii="Verdana" w:hAnsi="Verdana" w:cs="Arial"/>
        </w:rPr>
        <w:t xml:space="preserve">. </w:t>
      </w:r>
    </w:p>
    <w:p w14:paraId="29A87A46" w14:textId="77777777" w:rsidR="00A62F90" w:rsidRPr="00C35638" w:rsidRDefault="00A62F90" w:rsidP="00A62F90">
      <w:pPr>
        <w:pStyle w:val="ListParagraph"/>
        <w:rPr>
          <w:rFonts w:ascii="Verdana" w:hAnsi="Verdana" w:cs="Arial"/>
        </w:rPr>
      </w:pPr>
    </w:p>
    <w:p w14:paraId="3F67A107" w14:textId="77777777" w:rsidR="00035E1E" w:rsidRPr="00C35638" w:rsidRDefault="00A31DB1" w:rsidP="00293F38">
      <w:pPr>
        <w:pStyle w:val="ListParagraph"/>
        <w:widowControl w:val="0"/>
        <w:numPr>
          <w:ilvl w:val="0"/>
          <w:numId w:val="29"/>
        </w:numPr>
        <w:autoSpaceDE w:val="0"/>
        <w:autoSpaceDN w:val="0"/>
        <w:adjustRightInd w:val="0"/>
        <w:rPr>
          <w:rFonts w:ascii="Verdana" w:hAnsi="Verdana" w:cs="Arial"/>
          <w:b/>
        </w:rPr>
      </w:pPr>
      <w:r w:rsidRPr="00C35638">
        <w:rPr>
          <w:rFonts w:ascii="Verdana" w:hAnsi="Verdana" w:cs="Arial"/>
          <w:b/>
        </w:rPr>
        <w:t xml:space="preserve">NOTICE OF </w:t>
      </w:r>
      <w:r w:rsidR="00BE614C" w:rsidRPr="00C35638">
        <w:rPr>
          <w:rFonts w:ascii="Verdana" w:hAnsi="Verdana" w:cs="Arial"/>
          <w:b/>
        </w:rPr>
        <w:t>COMPLAINTS</w:t>
      </w:r>
    </w:p>
    <w:p w14:paraId="05995BF8" w14:textId="77777777" w:rsidR="00293F38" w:rsidRPr="00C35638" w:rsidRDefault="00293F38" w:rsidP="00293F38">
      <w:pPr>
        <w:pStyle w:val="ListParagraph"/>
        <w:widowControl w:val="0"/>
        <w:autoSpaceDE w:val="0"/>
        <w:autoSpaceDN w:val="0"/>
        <w:adjustRightInd w:val="0"/>
        <w:ind w:left="432"/>
        <w:rPr>
          <w:rFonts w:ascii="Verdana" w:hAnsi="Verdana" w:cs="Arial"/>
          <w:b/>
        </w:rPr>
      </w:pPr>
    </w:p>
    <w:p w14:paraId="6769E513" w14:textId="77777777" w:rsidR="00A31DB1" w:rsidRPr="00C35638" w:rsidRDefault="00A31DB1" w:rsidP="000C034A">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A Notice of Complaint may be lodged with the Disciplinary Secretary by any person or body which shall include without limitation, another Member, an employee/officer of the Club, the Council, or a member of the public, in relation to an alleged disciplinary matter which is referred to in Regulation </w:t>
      </w:r>
      <w:r w:rsidR="00283A7C" w:rsidRPr="00C35638">
        <w:rPr>
          <w:rFonts w:ascii="Verdana" w:hAnsi="Verdana" w:cs="Arial"/>
        </w:rPr>
        <w:t>2</w:t>
      </w:r>
      <w:r w:rsidRPr="00C35638">
        <w:rPr>
          <w:rFonts w:ascii="Verdana" w:hAnsi="Verdana" w:cs="Arial"/>
        </w:rPr>
        <w:t xml:space="preserve"> above.</w:t>
      </w:r>
    </w:p>
    <w:p w14:paraId="6485FBA4" w14:textId="77777777" w:rsidR="00A31DB1" w:rsidRPr="00C35638" w:rsidRDefault="00A31DB1" w:rsidP="00A31DB1">
      <w:pPr>
        <w:pStyle w:val="ListParagraph"/>
        <w:widowControl w:val="0"/>
        <w:autoSpaceDE w:val="0"/>
        <w:autoSpaceDN w:val="0"/>
        <w:adjustRightInd w:val="0"/>
        <w:ind w:left="576"/>
        <w:rPr>
          <w:rFonts w:ascii="Verdana" w:hAnsi="Verdana" w:cs="Arial"/>
        </w:rPr>
      </w:pPr>
    </w:p>
    <w:p w14:paraId="0313B872" w14:textId="77777777" w:rsidR="00604587" w:rsidRPr="00C35638" w:rsidRDefault="00604587" w:rsidP="00604587">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The Notice of Complaint shall be made in writing as</w:t>
      </w:r>
      <w:r w:rsidR="00320737" w:rsidRPr="00C35638">
        <w:rPr>
          <w:rFonts w:ascii="Verdana" w:hAnsi="Verdana" w:cs="Arial"/>
        </w:rPr>
        <w:t xml:space="preserve"> soon as practicable </w:t>
      </w:r>
      <w:r w:rsidR="00A62F90" w:rsidRPr="00C35638">
        <w:rPr>
          <w:rFonts w:ascii="Verdana" w:hAnsi="Verdana" w:cs="Arial"/>
        </w:rPr>
        <w:t xml:space="preserve">but no </w:t>
      </w:r>
      <w:r w:rsidR="00283A7C" w:rsidRPr="00C35638">
        <w:rPr>
          <w:rFonts w:ascii="Verdana" w:hAnsi="Verdana" w:cs="Arial"/>
        </w:rPr>
        <w:t>later</w:t>
      </w:r>
      <w:r w:rsidR="00A62F90" w:rsidRPr="00C35638">
        <w:rPr>
          <w:rFonts w:ascii="Verdana" w:hAnsi="Verdana" w:cs="Arial"/>
        </w:rPr>
        <w:t xml:space="preserve"> than 28 days following the alleged</w:t>
      </w:r>
      <w:r w:rsidRPr="00C35638">
        <w:rPr>
          <w:rFonts w:ascii="Verdana" w:hAnsi="Verdana" w:cs="Arial"/>
        </w:rPr>
        <w:t xml:space="preserve"> incident (or knowledge of the incident by the Complainant) and shall set out details of the Complaint</w:t>
      </w:r>
      <w:r w:rsidR="005C70EF" w:rsidRPr="00C35638">
        <w:rPr>
          <w:rFonts w:ascii="Verdana" w:hAnsi="Verdana" w:cs="Arial"/>
        </w:rPr>
        <w:t xml:space="preserve"> including, where applicable, the specific Club Rule</w:t>
      </w:r>
      <w:r w:rsidR="00F301F9" w:rsidRPr="00C35638">
        <w:rPr>
          <w:rFonts w:ascii="Verdana" w:hAnsi="Verdana" w:cs="Arial"/>
        </w:rPr>
        <w:t>, Competition Rule or</w:t>
      </w:r>
      <w:r w:rsidR="00B31D35" w:rsidRPr="00C35638">
        <w:rPr>
          <w:rFonts w:ascii="Verdana" w:hAnsi="Verdana" w:cs="Arial"/>
        </w:rPr>
        <w:t xml:space="preserve"> Regulation</w:t>
      </w:r>
      <w:r w:rsidR="005C70EF" w:rsidRPr="00C35638">
        <w:rPr>
          <w:rFonts w:ascii="Verdana" w:hAnsi="Verdana" w:cs="Arial"/>
        </w:rPr>
        <w:t xml:space="preserve"> which is alleged to have been breached</w:t>
      </w:r>
      <w:r w:rsidR="00511CC2" w:rsidRPr="00C35638">
        <w:rPr>
          <w:rFonts w:ascii="Verdana" w:hAnsi="Verdana" w:cs="Arial"/>
        </w:rPr>
        <w:t xml:space="preserve"> by the Respondent</w:t>
      </w:r>
      <w:r w:rsidR="005C70EF" w:rsidRPr="00C35638">
        <w:rPr>
          <w:rFonts w:ascii="Verdana" w:hAnsi="Verdana" w:cs="Arial"/>
        </w:rPr>
        <w:t xml:space="preserve">. </w:t>
      </w:r>
    </w:p>
    <w:p w14:paraId="2697962D" w14:textId="77777777" w:rsidR="004D5299" w:rsidRPr="00C35638" w:rsidRDefault="004D5299" w:rsidP="004D5299">
      <w:pPr>
        <w:pStyle w:val="ListParagraph"/>
        <w:rPr>
          <w:rFonts w:ascii="Verdana" w:hAnsi="Verdana" w:cs="Arial"/>
        </w:rPr>
      </w:pPr>
    </w:p>
    <w:p w14:paraId="20690F00" w14:textId="77777777" w:rsidR="004D5299" w:rsidRPr="00C35638" w:rsidRDefault="004D5299" w:rsidP="004D5299">
      <w:pPr>
        <w:pStyle w:val="ListParagraph"/>
        <w:widowControl w:val="0"/>
        <w:numPr>
          <w:ilvl w:val="0"/>
          <w:numId w:val="29"/>
        </w:numPr>
        <w:autoSpaceDE w:val="0"/>
        <w:autoSpaceDN w:val="0"/>
        <w:adjustRightInd w:val="0"/>
        <w:rPr>
          <w:rFonts w:ascii="Verdana" w:hAnsi="Verdana" w:cs="Arial"/>
          <w:b/>
        </w:rPr>
      </w:pPr>
      <w:r w:rsidRPr="00C35638">
        <w:rPr>
          <w:rFonts w:ascii="Verdana" w:hAnsi="Verdana" w:cs="Arial"/>
          <w:b/>
        </w:rPr>
        <w:t>INITIAL INVESTIGATION</w:t>
      </w:r>
    </w:p>
    <w:p w14:paraId="79712486" w14:textId="77777777" w:rsidR="004D5299" w:rsidRPr="00C35638" w:rsidRDefault="004D5299" w:rsidP="004D5299">
      <w:pPr>
        <w:pStyle w:val="ListParagraph"/>
        <w:widowControl w:val="0"/>
        <w:autoSpaceDE w:val="0"/>
        <w:autoSpaceDN w:val="0"/>
        <w:adjustRightInd w:val="0"/>
        <w:ind w:left="432"/>
        <w:rPr>
          <w:rFonts w:ascii="Verdana" w:hAnsi="Verdana" w:cs="Arial"/>
        </w:rPr>
      </w:pPr>
    </w:p>
    <w:p w14:paraId="04932B5C" w14:textId="77777777" w:rsidR="00604587" w:rsidRPr="00C35638" w:rsidRDefault="00604587" w:rsidP="00604587">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On receipt of the Notice of Complaint </w:t>
      </w:r>
      <w:r w:rsidR="0093612A" w:rsidRPr="00C35638">
        <w:rPr>
          <w:rFonts w:ascii="Verdana" w:hAnsi="Verdana" w:cs="Arial"/>
        </w:rPr>
        <w:t xml:space="preserve">or </w:t>
      </w:r>
      <w:r w:rsidR="00FC4AAB" w:rsidRPr="00C35638">
        <w:rPr>
          <w:rFonts w:ascii="Verdana" w:hAnsi="Verdana" w:cs="Arial"/>
        </w:rPr>
        <w:t xml:space="preserve">the Disciplinary </w:t>
      </w:r>
      <w:r w:rsidR="0093612A" w:rsidRPr="00C35638">
        <w:rPr>
          <w:rFonts w:ascii="Verdana" w:hAnsi="Verdana" w:cs="Arial"/>
        </w:rPr>
        <w:t xml:space="preserve">otherwise becoming aware of an alleged disciplinary matter regarding a Member, </w:t>
      </w:r>
      <w:r w:rsidR="004D5299" w:rsidRPr="00C35638">
        <w:rPr>
          <w:rFonts w:ascii="Verdana" w:hAnsi="Verdana" w:cs="Arial"/>
        </w:rPr>
        <w:t xml:space="preserve">the Disciplinary Secretary </w:t>
      </w:r>
      <w:r w:rsidRPr="00C35638">
        <w:rPr>
          <w:rFonts w:ascii="Verdana" w:hAnsi="Verdana" w:cs="Arial"/>
        </w:rPr>
        <w:t>shall</w:t>
      </w:r>
      <w:r w:rsidR="00511CC2" w:rsidRPr="00C35638">
        <w:rPr>
          <w:rFonts w:ascii="Verdana" w:hAnsi="Verdana" w:cs="Arial"/>
        </w:rPr>
        <w:t xml:space="preserve"> within </w:t>
      </w:r>
      <w:r w:rsidR="00A62F90" w:rsidRPr="00C35638">
        <w:rPr>
          <w:rFonts w:ascii="Verdana" w:hAnsi="Verdana" w:cs="Arial"/>
        </w:rPr>
        <w:t>14</w:t>
      </w:r>
      <w:r w:rsidR="00FC4AAB" w:rsidRPr="00C35638">
        <w:rPr>
          <w:rFonts w:ascii="Verdana" w:hAnsi="Verdana" w:cs="Arial"/>
        </w:rPr>
        <w:t xml:space="preserve"> days</w:t>
      </w:r>
      <w:r w:rsidR="00A62F90" w:rsidRPr="00C35638">
        <w:rPr>
          <w:rFonts w:ascii="Verdana" w:hAnsi="Verdana" w:cs="Arial"/>
        </w:rPr>
        <w:t xml:space="preserve">; </w:t>
      </w:r>
      <w:r w:rsidRPr="00C35638">
        <w:rPr>
          <w:rFonts w:ascii="Verdana" w:hAnsi="Verdana" w:cs="Arial"/>
        </w:rPr>
        <w:t xml:space="preserve"> </w:t>
      </w:r>
    </w:p>
    <w:p w14:paraId="1CF31382" w14:textId="77777777" w:rsidR="00604587" w:rsidRPr="00C35638" w:rsidRDefault="00604587" w:rsidP="00604587">
      <w:pPr>
        <w:pStyle w:val="ListParagraph"/>
        <w:widowControl w:val="0"/>
        <w:autoSpaceDE w:val="0"/>
        <w:autoSpaceDN w:val="0"/>
        <w:adjustRightInd w:val="0"/>
        <w:rPr>
          <w:rFonts w:ascii="Verdana" w:hAnsi="Verdana" w:cs="Arial"/>
        </w:rPr>
      </w:pPr>
    </w:p>
    <w:p w14:paraId="344026B6" w14:textId="77777777" w:rsidR="00604587" w:rsidRPr="00C35638" w:rsidRDefault="00604587" w:rsidP="00604587">
      <w:pPr>
        <w:pStyle w:val="ListParagraph"/>
        <w:widowControl w:val="0"/>
        <w:numPr>
          <w:ilvl w:val="2"/>
          <w:numId w:val="29"/>
        </w:numPr>
        <w:autoSpaceDE w:val="0"/>
        <w:autoSpaceDN w:val="0"/>
        <w:adjustRightInd w:val="0"/>
        <w:ind w:left="1418" w:hanging="851"/>
        <w:rPr>
          <w:rFonts w:ascii="Verdana" w:hAnsi="Verdana" w:cs="Arial"/>
        </w:rPr>
      </w:pPr>
      <w:r w:rsidRPr="00C35638">
        <w:rPr>
          <w:rFonts w:ascii="Verdana" w:hAnsi="Verdana" w:cs="Arial"/>
        </w:rPr>
        <w:t xml:space="preserve">commence an initial investigation into the </w:t>
      </w:r>
      <w:r w:rsidR="0032632D" w:rsidRPr="00C35638">
        <w:rPr>
          <w:rFonts w:ascii="Verdana" w:hAnsi="Verdana" w:cs="Arial"/>
        </w:rPr>
        <w:t xml:space="preserve">matter in order to </w:t>
      </w:r>
      <w:r w:rsidR="00F301F9" w:rsidRPr="00C35638">
        <w:rPr>
          <w:rFonts w:ascii="Verdana" w:hAnsi="Verdana" w:cs="Arial"/>
        </w:rPr>
        <w:t xml:space="preserve">gather </w:t>
      </w:r>
      <w:r w:rsidRPr="00C35638">
        <w:rPr>
          <w:rFonts w:ascii="Verdana" w:hAnsi="Verdana" w:cs="Arial"/>
        </w:rPr>
        <w:t>information and evidence</w:t>
      </w:r>
      <w:r w:rsidR="0001296C" w:rsidRPr="00C35638">
        <w:rPr>
          <w:rFonts w:ascii="Verdana" w:hAnsi="Verdana" w:cs="Arial"/>
        </w:rPr>
        <w:t>;</w:t>
      </w:r>
    </w:p>
    <w:p w14:paraId="1C19EEB5" w14:textId="77777777" w:rsidR="00604587" w:rsidRPr="00C35638" w:rsidRDefault="00604587" w:rsidP="00604587">
      <w:pPr>
        <w:pStyle w:val="ListParagraph"/>
        <w:widowControl w:val="0"/>
        <w:autoSpaceDE w:val="0"/>
        <w:autoSpaceDN w:val="0"/>
        <w:adjustRightInd w:val="0"/>
        <w:rPr>
          <w:rFonts w:ascii="Verdana" w:hAnsi="Verdana" w:cs="Arial"/>
        </w:rPr>
      </w:pPr>
    </w:p>
    <w:p w14:paraId="29E76062" w14:textId="77777777" w:rsidR="00604587" w:rsidRPr="00C35638" w:rsidRDefault="00604587" w:rsidP="00604587">
      <w:pPr>
        <w:pStyle w:val="ListParagraph"/>
        <w:widowControl w:val="0"/>
        <w:numPr>
          <w:ilvl w:val="2"/>
          <w:numId w:val="29"/>
        </w:numPr>
        <w:autoSpaceDE w:val="0"/>
        <w:autoSpaceDN w:val="0"/>
        <w:adjustRightInd w:val="0"/>
        <w:ind w:left="1418" w:hanging="851"/>
        <w:rPr>
          <w:rFonts w:ascii="Verdana" w:hAnsi="Verdana" w:cs="Arial"/>
        </w:rPr>
      </w:pPr>
      <w:r w:rsidRPr="00C35638">
        <w:rPr>
          <w:rFonts w:ascii="Verdana" w:hAnsi="Verdana" w:cs="Arial"/>
        </w:rPr>
        <w:t>forward a copy of the Notice of Complaint to the Respondent and invite a written response from the Respondent;</w:t>
      </w:r>
      <w:r w:rsidR="0001296C" w:rsidRPr="00C35638">
        <w:rPr>
          <w:rFonts w:ascii="Verdana" w:hAnsi="Verdana" w:cs="Arial"/>
        </w:rPr>
        <w:t xml:space="preserve"> and</w:t>
      </w:r>
    </w:p>
    <w:p w14:paraId="2C696625" w14:textId="77777777" w:rsidR="00604587" w:rsidRPr="00C35638" w:rsidRDefault="00604587" w:rsidP="00604587">
      <w:pPr>
        <w:pStyle w:val="ListParagraph"/>
        <w:widowControl w:val="0"/>
        <w:autoSpaceDE w:val="0"/>
        <w:autoSpaceDN w:val="0"/>
        <w:adjustRightInd w:val="0"/>
        <w:rPr>
          <w:rFonts w:ascii="Verdana" w:hAnsi="Verdana" w:cs="Arial"/>
        </w:rPr>
      </w:pPr>
    </w:p>
    <w:p w14:paraId="62806B69" w14:textId="77777777" w:rsidR="00604587" w:rsidRPr="00C35638" w:rsidRDefault="00293F38" w:rsidP="00604587">
      <w:pPr>
        <w:pStyle w:val="ListParagraph"/>
        <w:widowControl w:val="0"/>
        <w:numPr>
          <w:ilvl w:val="2"/>
          <w:numId w:val="29"/>
        </w:numPr>
        <w:autoSpaceDE w:val="0"/>
        <w:autoSpaceDN w:val="0"/>
        <w:adjustRightInd w:val="0"/>
        <w:ind w:left="1418" w:hanging="851"/>
        <w:rPr>
          <w:rFonts w:ascii="Verdana" w:hAnsi="Verdana" w:cs="Arial"/>
        </w:rPr>
      </w:pPr>
      <w:r w:rsidRPr="00C35638">
        <w:rPr>
          <w:rFonts w:ascii="Verdana" w:hAnsi="Verdana" w:cs="Arial"/>
        </w:rPr>
        <w:t>undertake</w:t>
      </w:r>
      <w:r w:rsidR="00604587" w:rsidRPr="00C35638">
        <w:rPr>
          <w:rFonts w:ascii="Verdana" w:hAnsi="Verdana" w:cs="Arial"/>
        </w:rPr>
        <w:t xml:space="preserve"> any further investigation </w:t>
      </w:r>
      <w:r w:rsidR="004D5299" w:rsidRPr="00C35638">
        <w:rPr>
          <w:rFonts w:ascii="Verdana" w:hAnsi="Verdana" w:cs="Arial"/>
        </w:rPr>
        <w:t>deemed</w:t>
      </w:r>
      <w:r w:rsidR="0032632D" w:rsidRPr="00C35638">
        <w:rPr>
          <w:rFonts w:ascii="Verdana" w:hAnsi="Verdana" w:cs="Arial"/>
        </w:rPr>
        <w:t xml:space="preserve"> appropriate</w:t>
      </w:r>
      <w:r w:rsidR="00604587" w:rsidRPr="00C35638">
        <w:rPr>
          <w:rFonts w:ascii="Verdana" w:hAnsi="Verdana" w:cs="Arial"/>
        </w:rPr>
        <w:t xml:space="preserve"> in order to ascertain the best course of action to resolve the Complaint or commence disciplinary action</w:t>
      </w:r>
      <w:r w:rsidR="00213A50" w:rsidRPr="00C35638">
        <w:rPr>
          <w:rFonts w:ascii="Verdana" w:hAnsi="Verdana" w:cs="Arial"/>
        </w:rPr>
        <w:t xml:space="preserve"> against the Respondent</w:t>
      </w:r>
      <w:r w:rsidR="00604587" w:rsidRPr="00C35638">
        <w:rPr>
          <w:rFonts w:ascii="Verdana" w:hAnsi="Verdana" w:cs="Arial"/>
        </w:rPr>
        <w:t>.</w:t>
      </w:r>
    </w:p>
    <w:p w14:paraId="73A59068" w14:textId="77777777" w:rsidR="0001296C" w:rsidRPr="00C35638" w:rsidRDefault="0001296C" w:rsidP="0001296C">
      <w:pPr>
        <w:pStyle w:val="ListParagraph"/>
        <w:widowControl w:val="0"/>
        <w:autoSpaceDE w:val="0"/>
        <w:autoSpaceDN w:val="0"/>
        <w:adjustRightInd w:val="0"/>
        <w:ind w:left="576"/>
        <w:rPr>
          <w:rFonts w:ascii="Verdana" w:hAnsi="Verdana" w:cs="Arial"/>
        </w:rPr>
      </w:pPr>
    </w:p>
    <w:p w14:paraId="31A1C9E3" w14:textId="77777777" w:rsidR="00604587" w:rsidRPr="00C35638" w:rsidRDefault="00604587" w:rsidP="00604587">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Upon completion of the steps set out in Regulation </w:t>
      </w:r>
      <w:r w:rsidR="00FC4AAB" w:rsidRPr="00C35638">
        <w:rPr>
          <w:rFonts w:ascii="Verdana" w:hAnsi="Verdana" w:cs="Arial"/>
        </w:rPr>
        <w:t>4</w:t>
      </w:r>
      <w:r w:rsidR="004D5299" w:rsidRPr="00C35638">
        <w:rPr>
          <w:rFonts w:ascii="Verdana" w:hAnsi="Verdana" w:cs="Arial"/>
        </w:rPr>
        <w:t>.1</w:t>
      </w:r>
      <w:r w:rsidRPr="00C35638">
        <w:rPr>
          <w:rFonts w:ascii="Verdana" w:hAnsi="Verdana" w:cs="Arial"/>
        </w:rPr>
        <w:t xml:space="preserve"> the </w:t>
      </w:r>
      <w:r w:rsidR="004D5299" w:rsidRPr="00C35638">
        <w:rPr>
          <w:rFonts w:ascii="Verdana" w:hAnsi="Verdana" w:cs="Arial"/>
        </w:rPr>
        <w:t xml:space="preserve">Disciplinary Secretary </w:t>
      </w:r>
      <w:r w:rsidRPr="00C35638">
        <w:rPr>
          <w:rFonts w:ascii="Verdana" w:hAnsi="Verdana" w:cs="Arial"/>
        </w:rPr>
        <w:t xml:space="preserve">may take any of the following steps: </w:t>
      </w:r>
    </w:p>
    <w:p w14:paraId="26CAD6B8" w14:textId="77777777" w:rsidR="00604587" w:rsidRPr="00C35638" w:rsidRDefault="00604587" w:rsidP="00604587">
      <w:pPr>
        <w:pStyle w:val="ListParagraph"/>
        <w:widowControl w:val="0"/>
        <w:autoSpaceDE w:val="0"/>
        <w:autoSpaceDN w:val="0"/>
        <w:adjustRightInd w:val="0"/>
        <w:rPr>
          <w:rFonts w:ascii="Verdana" w:hAnsi="Verdana" w:cs="Arial"/>
        </w:rPr>
      </w:pPr>
    </w:p>
    <w:p w14:paraId="4E9C0EBC" w14:textId="77777777" w:rsidR="0001296C" w:rsidRPr="00C35638" w:rsidRDefault="00604587" w:rsidP="001F26B7">
      <w:pPr>
        <w:pStyle w:val="ListParagraph"/>
        <w:widowControl w:val="0"/>
        <w:numPr>
          <w:ilvl w:val="2"/>
          <w:numId w:val="29"/>
        </w:numPr>
        <w:autoSpaceDE w:val="0"/>
        <w:autoSpaceDN w:val="0"/>
        <w:adjustRightInd w:val="0"/>
        <w:ind w:left="1418" w:hanging="851"/>
        <w:rPr>
          <w:rFonts w:ascii="Verdana" w:eastAsia="STZhongsong" w:hAnsi="Verdana" w:cs="Arial"/>
          <w:kern w:val="28"/>
          <w:lang w:eastAsia="zh-CN"/>
        </w:rPr>
      </w:pPr>
      <w:r w:rsidRPr="00C35638">
        <w:rPr>
          <w:rFonts w:ascii="Verdana" w:hAnsi="Verdana" w:cs="Arial"/>
        </w:rPr>
        <w:t xml:space="preserve">decide that no further action is required </w:t>
      </w:r>
      <w:r w:rsidR="00A62F90" w:rsidRPr="00C35638">
        <w:rPr>
          <w:rFonts w:ascii="Verdana" w:hAnsi="Verdana" w:cs="Arial"/>
        </w:rPr>
        <w:t>in which case</w:t>
      </w:r>
      <w:r w:rsidRPr="00C35638">
        <w:rPr>
          <w:rFonts w:ascii="Verdana" w:hAnsi="Verdana" w:cs="Arial"/>
        </w:rPr>
        <w:t xml:space="preserve"> the </w:t>
      </w:r>
      <w:r w:rsidR="00CA7AB1" w:rsidRPr="00C35638">
        <w:rPr>
          <w:rFonts w:ascii="Verdana" w:hAnsi="Verdana" w:cs="Arial"/>
        </w:rPr>
        <w:t>Disciplinary Secretary</w:t>
      </w:r>
      <w:r w:rsidRPr="00C35638">
        <w:rPr>
          <w:rFonts w:ascii="Verdana" w:hAnsi="Verdana" w:cs="Arial"/>
        </w:rPr>
        <w:t xml:space="preserve"> </w:t>
      </w:r>
      <w:r w:rsidR="00A62F90" w:rsidRPr="00C35638">
        <w:rPr>
          <w:rFonts w:ascii="Verdana" w:hAnsi="Verdana" w:cs="Arial"/>
        </w:rPr>
        <w:t xml:space="preserve">shall </w:t>
      </w:r>
      <w:r w:rsidRPr="00C35638">
        <w:rPr>
          <w:rFonts w:ascii="Verdana" w:hAnsi="Verdana" w:cs="Arial"/>
        </w:rPr>
        <w:t xml:space="preserve">notify the Respondent and </w:t>
      </w:r>
      <w:r w:rsidR="00511CC2" w:rsidRPr="00C35638">
        <w:rPr>
          <w:rFonts w:ascii="Verdana" w:hAnsi="Verdana" w:cs="Arial"/>
        </w:rPr>
        <w:t xml:space="preserve">the </w:t>
      </w:r>
      <w:r w:rsidRPr="00C35638">
        <w:rPr>
          <w:rFonts w:ascii="Verdana" w:hAnsi="Verdana" w:cs="Arial"/>
        </w:rPr>
        <w:t>Complainant in writing</w:t>
      </w:r>
      <w:r w:rsidR="00A62F90" w:rsidRPr="00C35638">
        <w:rPr>
          <w:rFonts w:ascii="Verdana" w:hAnsi="Verdana" w:cs="Arial"/>
        </w:rPr>
        <w:t xml:space="preserve"> explaining the reasons why the Complaint has been dismissed, for example</w:t>
      </w:r>
      <w:r w:rsidR="00A62F90" w:rsidRPr="00C35638">
        <w:rPr>
          <w:rFonts w:ascii="Verdana" w:eastAsia="STZhongsong" w:hAnsi="Verdana" w:cs="Arial"/>
          <w:kern w:val="28"/>
          <w:lang w:eastAsia="zh-CN"/>
        </w:rPr>
        <w:t>:</w:t>
      </w:r>
    </w:p>
    <w:p w14:paraId="53EE1D7C" w14:textId="77777777" w:rsidR="0001296C" w:rsidRPr="00C35638" w:rsidRDefault="0001296C" w:rsidP="0001296C">
      <w:pPr>
        <w:pStyle w:val="ListParagraph"/>
        <w:rPr>
          <w:rFonts w:ascii="Verdana" w:eastAsia="STZhongsong" w:hAnsi="Verdana" w:cs="Arial"/>
          <w:kern w:val="28"/>
          <w:lang w:eastAsia="zh-CN"/>
        </w:rPr>
      </w:pPr>
    </w:p>
    <w:p w14:paraId="70EDFA0E" w14:textId="77777777" w:rsidR="0001296C" w:rsidRPr="00C35638" w:rsidRDefault="00604587" w:rsidP="0001296C">
      <w:pPr>
        <w:pStyle w:val="ListParagraph"/>
        <w:widowControl w:val="0"/>
        <w:numPr>
          <w:ilvl w:val="3"/>
          <w:numId w:val="29"/>
        </w:numPr>
        <w:autoSpaceDE w:val="0"/>
        <w:autoSpaceDN w:val="0"/>
        <w:adjustRightInd w:val="0"/>
        <w:ind w:left="2127" w:hanging="709"/>
        <w:rPr>
          <w:rFonts w:ascii="Verdana" w:eastAsia="STZhongsong" w:hAnsi="Verdana" w:cs="Arial"/>
          <w:kern w:val="28"/>
          <w:lang w:eastAsia="zh-CN"/>
        </w:rPr>
      </w:pPr>
      <w:r w:rsidRPr="00C35638">
        <w:rPr>
          <w:rFonts w:ascii="Verdana" w:eastAsia="STZhongsong" w:hAnsi="Verdana" w:cs="Arial"/>
          <w:kern w:val="28"/>
          <w:lang w:eastAsia="zh-CN"/>
        </w:rPr>
        <w:t xml:space="preserve">it does not fall within the authority of </w:t>
      </w:r>
      <w:r w:rsidR="0001296C" w:rsidRPr="00C35638">
        <w:rPr>
          <w:rFonts w:ascii="Verdana" w:eastAsia="STZhongsong" w:hAnsi="Verdana" w:cs="Arial"/>
          <w:kern w:val="28"/>
          <w:lang w:eastAsia="zh-CN"/>
        </w:rPr>
        <w:t>the Club;</w:t>
      </w:r>
    </w:p>
    <w:p w14:paraId="749EED62" w14:textId="77777777" w:rsidR="0001296C" w:rsidRPr="00C35638" w:rsidRDefault="0001296C" w:rsidP="0001296C">
      <w:pPr>
        <w:pStyle w:val="ListParagraph"/>
        <w:widowControl w:val="0"/>
        <w:autoSpaceDE w:val="0"/>
        <w:autoSpaceDN w:val="0"/>
        <w:adjustRightInd w:val="0"/>
        <w:ind w:left="2127"/>
        <w:rPr>
          <w:rFonts w:ascii="Verdana" w:eastAsia="STZhongsong" w:hAnsi="Verdana" w:cs="Arial"/>
          <w:kern w:val="28"/>
          <w:lang w:eastAsia="zh-CN"/>
        </w:rPr>
      </w:pPr>
    </w:p>
    <w:p w14:paraId="1005C403" w14:textId="77777777" w:rsidR="0001296C" w:rsidRPr="00C35638" w:rsidRDefault="00604587" w:rsidP="0001296C">
      <w:pPr>
        <w:pStyle w:val="ListParagraph"/>
        <w:widowControl w:val="0"/>
        <w:numPr>
          <w:ilvl w:val="3"/>
          <w:numId w:val="29"/>
        </w:numPr>
        <w:autoSpaceDE w:val="0"/>
        <w:autoSpaceDN w:val="0"/>
        <w:adjustRightInd w:val="0"/>
        <w:ind w:left="2127" w:hanging="709"/>
        <w:rPr>
          <w:rFonts w:ascii="Verdana" w:eastAsia="STZhongsong" w:hAnsi="Verdana" w:cs="Arial"/>
          <w:kern w:val="28"/>
          <w:lang w:eastAsia="zh-CN"/>
        </w:rPr>
      </w:pPr>
      <w:r w:rsidRPr="00C35638">
        <w:rPr>
          <w:rFonts w:ascii="Verdana" w:eastAsia="STZhongsong" w:hAnsi="Verdana" w:cs="Arial"/>
          <w:kern w:val="28"/>
          <w:lang w:eastAsia="zh-CN"/>
        </w:rPr>
        <w:t xml:space="preserve">there is not enough evidence to </w:t>
      </w:r>
      <w:r w:rsidR="00511CC2" w:rsidRPr="00C35638">
        <w:rPr>
          <w:rFonts w:ascii="Verdana" w:eastAsia="STZhongsong" w:hAnsi="Verdana" w:cs="Arial"/>
          <w:kern w:val="28"/>
          <w:lang w:eastAsia="zh-CN"/>
        </w:rPr>
        <w:t>justify</w:t>
      </w:r>
      <w:r w:rsidRPr="00C35638">
        <w:rPr>
          <w:rFonts w:ascii="Verdana" w:eastAsia="STZhongsong" w:hAnsi="Verdana" w:cs="Arial"/>
          <w:kern w:val="28"/>
          <w:lang w:eastAsia="zh-CN"/>
        </w:rPr>
        <w:t xml:space="preserve"> </w:t>
      </w:r>
      <w:r w:rsidRPr="00C35638">
        <w:rPr>
          <w:rFonts w:ascii="Verdana" w:hAnsi="Verdana" w:cs="Arial"/>
        </w:rPr>
        <w:t>further</w:t>
      </w:r>
      <w:r w:rsidR="0001296C" w:rsidRPr="00C35638">
        <w:rPr>
          <w:rFonts w:ascii="Verdana" w:eastAsia="STZhongsong" w:hAnsi="Verdana" w:cs="Arial"/>
          <w:kern w:val="28"/>
          <w:lang w:eastAsia="zh-CN"/>
        </w:rPr>
        <w:t xml:space="preserve"> action being taken; or</w:t>
      </w:r>
    </w:p>
    <w:p w14:paraId="483D60DC" w14:textId="77777777" w:rsidR="0001296C" w:rsidRPr="00C35638" w:rsidRDefault="0001296C" w:rsidP="0001296C">
      <w:pPr>
        <w:pStyle w:val="ListParagraph"/>
        <w:rPr>
          <w:rFonts w:ascii="Verdana" w:eastAsia="STZhongsong" w:hAnsi="Verdana" w:cs="Arial"/>
          <w:kern w:val="28"/>
          <w:lang w:eastAsia="zh-CN"/>
        </w:rPr>
      </w:pPr>
    </w:p>
    <w:p w14:paraId="75B9B37B" w14:textId="77777777" w:rsidR="00604587" w:rsidRPr="00C35638" w:rsidRDefault="0012608C" w:rsidP="0001296C">
      <w:pPr>
        <w:pStyle w:val="ListParagraph"/>
        <w:widowControl w:val="0"/>
        <w:numPr>
          <w:ilvl w:val="3"/>
          <w:numId w:val="29"/>
        </w:numPr>
        <w:autoSpaceDE w:val="0"/>
        <w:autoSpaceDN w:val="0"/>
        <w:adjustRightInd w:val="0"/>
        <w:ind w:left="2127" w:hanging="709"/>
        <w:rPr>
          <w:rFonts w:ascii="Verdana" w:eastAsia="STZhongsong" w:hAnsi="Verdana" w:cs="Arial"/>
          <w:kern w:val="28"/>
          <w:lang w:eastAsia="zh-CN"/>
        </w:rPr>
      </w:pPr>
      <w:r w:rsidRPr="00C35638">
        <w:rPr>
          <w:rFonts w:ascii="Verdana" w:eastAsia="STZhongsong" w:hAnsi="Verdana" w:cs="Arial"/>
          <w:kern w:val="28"/>
          <w:lang w:eastAsia="zh-CN"/>
        </w:rPr>
        <w:t>it is vexatious and/or malicious</w:t>
      </w:r>
      <w:r w:rsidR="0001296C" w:rsidRPr="00C35638">
        <w:rPr>
          <w:rFonts w:ascii="Verdana" w:eastAsia="STZhongsong" w:hAnsi="Verdana" w:cs="Arial"/>
          <w:kern w:val="28"/>
          <w:lang w:eastAsia="zh-CN"/>
        </w:rPr>
        <w:t xml:space="preserve"> in which case the Complainant’s actions may be referred to </w:t>
      </w:r>
      <w:r w:rsidR="00511CC2" w:rsidRPr="00C35638">
        <w:rPr>
          <w:rFonts w:ascii="Verdana" w:eastAsia="STZhongsong" w:hAnsi="Verdana" w:cs="Arial"/>
          <w:kern w:val="28"/>
          <w:lang w:eastAsia="zh-CN"/>
        </w:rPr>
        <w:t xml:space="preserve">the </w:t>
      </w:r>
      <w:r w:rsidR="0001296C" w:rsidRPr="00C35638">
        <w:rPr>
          <w:rFonts w:ascii="Verdana" w:eastAsia="STZhongsong" w:hAnsi="Verdana" w:cs="Arial"/>
          <w:kern w:val="28"/>
          <w:lang w:eastAsia="zh-CN"/>
        </w:rPr>
        <w:t>Council for further consideration</w:t>
      </w:r>
      <w:r w:rsidRPr="00C35638">
        <w:rPr>
          <w:rFonts w:ascii="Verdana" w:eastAsia="STZhongsong" w:hAnsi="Verdana" w:cs="Arial"/>
          <w:kern w:val="28"/>
          <w:lang w:eastAsia="zh-CN"/>
        </w:rPr>
        <w:t>;</w:t>
      </w:r>
    </w:p>
    <w:p w14:paraId="70277489" w14:textId="77777777" w:rsidR="00604587" w:rsidRPr="00C35638" w:rsidRDefault="00604587" w:rsidP="00604587">
      <w:pPr>
        <w:pStyle w:val="ListParagraph"/>
        <w:autoSpaceDE w:val="0"/>
        <w:autoSpaceDN w:val="0"/>
        <w:adjustRightInd w:val="0"/>
        <w:ind w:left="360"/>
        <w:rPr>
          <w:rFonts w:ascii="Verdana" w:eastAsia="STZhongsong" w:hAnsi="Verdana" w:cs="Arial"/>
          <w:kern w:val="28"/>
          <w:lang w:eastAsia="zh-CN"/>
        </w:rPr>
      </w:pPr>
    </w:p>
    <w:p w14:paraId="34AE998A" w14:textId="77777777" w:rsidR="00604587" w:rsidRPr="00C35638" w:rsidRDefault="0012608C" w:rsidP="0012608C">
      <w:pPr>
        <w:pStyle w:val="ListParagraph"/>
        <w:widowControl w:val="0"/>
        <w:numPr>
          <w:ilvl w:val="2"/>
          <w:numId w:val="29"/>
        </w:numPr>
        <w:autoSpaceDE w:val="0"/>
        <w:autoSpaceDN w:val="0"/>
        <w:adjustRightInd w:val="0"/>
        <w:ind w:left="1418" w:hanging="851"/>
        <w:rPr>
          <w:rFonts w:ascii="Verdana" w:eastAsia="STZhongsong" w:hAnsi="Verdana" w:cs="Arial"/>
          <w:kern w:val="28"/>
          <w:lang w:eastAsia="zh-CN"/>
        </w:rPr>
      </w:pPr>
      <w:r w:rsidRPr="00C35638">
        <w:rPr>
          <w:rFonts w:ascii="Verdana" w:eastAsia="STZhongsong" w:hAnsi="Verdana" w:cs="Arial"/>
          <w:kern w:val="28"/>
          <w:lang w:eastAsia="zh-CN"/>
        </w:rPr>
        <w:t xml:space="preserve">deal </w:t>
      </w:r>
      <w:r w:rsidRPr="00C35638">
        <w:rPr>
          <w:rFonts w:ascii="Verdana" w:hAnsi="Verdana" w:cs="Arial"/>
        </w:rPr>
        <w:t>with</w:t>
      </w:r>
      <w:r w:rsidRPr="00C35638">
        <w:rPr>
          <w:rFonts w:ascii="Verdana" w:eastAsia="STZhongsong" w:hAnsi="Verdana" w:cs="Arial"/>
          <w:kern w:val="28"/>
          <w:lang w:eastAsia="zh-CN"/>
        </w:rPr>
        <w:t xml:space="preserve"> the </w:t>
      </w:r>
      <w:r w:rsidR="0093612A" w:rsidRPr="00C35638">
        <w:rPr>
          <w:rFonts w:ascii="Verdana" w:eastAsia="STZhongsong" w:hAnsi="Verdana" w:cs="Arial"/>
          <w:kern w:val="28"/>
          <w:lang w:eastAsia="zh-CN"/>
        </w:rPr>
        <w:t xml:space="preserve">matter </w:t>
      </w:r>
      <w:r w:rsidRPr="00C35638">
        <w:rPr>
          <w:rFonts w:ascii="Verdana" w:eastAsia="STZhongsong" w:hAnsi="Verdana" w:cs="Arial"/>
          <w:kern w:val="28"/>
          <w:lang w:eastAsia="zh-CN"/>
        </w:rPr>
        <w:t>informally</w:t>
      </w:r>
      <w:r w:rsidR="00CA7AB1" w:rsidRPr="00C35638">
        <w:rPr>
          <w:rFonts w:ascii="Verdana" w:eastAsia="STZhongsong" w:hAnsi="Verdana" w:cs="Arial"/>
          <w:kern w:val="28"/>
          <w:lang w:eastAsia="zh-CN"/>
        </w:rPr>
        <w:t xml:space="preserve"> by way of advice, information or </w:t>
      </w:r>
      <w:r w:rsidR="0032632D" w:rsidRPr="00C35638">
        <w:rPr>
          <w:rFonts w:ascii="Verdana" w:eastAsia="STZhongsong" w:hAnsi="Verdana" w:cs="Arial"/>
          <w:kern w:val="28"/>
          <w:lang w:eastAsia="zh-CN"/>
        </w:rPr>
        <w:t xml:space="preserve">mediation </w:t>
      </w:r>
      <w:r w:rsidR="0093612A" w:rsidRPr="00C35638">
        <w:rPr>
          <w:rFonts w:ascii="Verdana" w:eastAsia="STZhongsong" w:hAnsi="Verdana" w:cs="Arial"/>
          <w:kern w:val="28"/>
          <w:lang w:eastAsia="zh-CN"/>
        </w:rPr>
        <w:t xml:space="preserve">between </w:t>
      </w:r>
      <w:r w:rsidR="0032632D" w:rsidRPr="00C35638">
        <w:rPr>
          <w:rFonts w:ascii="Verdana" w:eastAsia="STZhongsong" w:hAnsi="Verdana" w:cs="Arial"/>
          <w:kern w:val="28"/>
          <w:lang w:eastAsia="zh-CN"/>
        </w:rPr>
        <w:t>the respective parties</w:t>
      </w:r>
      <w:r w:rsidRPr="00C35638">
        <w:rPr>
          <w:rFonts w:ascii="Verdana" w:eastAsia="STZhongsong" w:hAnsi="Verdana" w:cs="Arial"/>
          <w:kern w:val="28"/>
          <w:lang w:eastAsia="zh-CN"/>
        </w:rPr>
        <w:t xml:space="preserve">; </w:t>
      </w:r>
    </w:p>
    <w:p w14:paraId="29452105" w14:textId="77777777" w:rsidR="0012608C" w:rsidRPr="00C35638" w:rsidRDefault="0012608C" w:rsidP="0012608C">
      <w:pPr>
        <w:pStyle w:val="ListParagraph"/>
        <w:rPr>
          <w:rFonts w:ascii="Verdana" w:eastAsia="STZhongsong" w:hAnsi="Verdana" w:cs="Arial"/>
          <w:kern w:val="28"/>
          <w:lang w:eastAsia="zh-CN"/>
        </w:rPr>
      </w:pPr>
    </w:p>
    <w:p w14:paraId="5C108725" w14:textId="77777777" w:rsidR="00604587" w:rsidRPr="00C35638" w:rsidRDefault="0012608C" w:rsidP="00604587">
      <w:pPr>
        <w:pStyle w:val="ListParagraph"/>
        <w:widowControl w:val="0"/>
        <w:numPr>
          <w:ilvl w:val="2"/>
          <w:numId w:val="29"/>
        </w:numPr>
        <w:autoSpaceDE w:val="0"/>
        <w:autoSpaceDN w:val="0"/>
        <w:adjustRightInd w:val="0"/>
        <w:ind w:left="1418" w:hanging="851"/>
        <w:rPr>
          <w:rFonts w:ascii="Verdana" w:eastAsia="STZhongsong" w:hAnsi="Verdana" w:cs="Arial"/>
          <w:kern w:val="28"/>
          <w:lang w:eastAsia="zh-CN"/>
        </w:rPr>
      </w:pPr>
      <w:r w:rsidRPr="00C35638">
        <w:rPr>
          <w:rFonts w:ascii="Verdana" w:hAnsi="Verdana" w:cs="Arial"/>
        </w:rPr>
        <w:t xml:space="preserve">if deemed </w:t>
      </w:r>
      <w:r w:rsidR="00FC4AAB" w:rsidRPr="00C35638">
        <w:rPr>
          <w:rFonts w:ascii="Verdana" w:hAnsi="Verdana" w:cs="Arial"/>
        </w:rPr>
        <w:t>appropriate and the matter is of a serious nature</w:t>
      </w:r>
      <w:r w:rsidRPr="00C35638">
        <w:rPr>
          <w:rFonts w:ascii="Verdana" w:hAnsi="Verdana" w:cs="Arial"/>
        </w:rPr>
        <w:t>, following consultation with Council and any other appropriate person</w:t>
      </w:r>
      <w:r w:rsidR="0001296C" w:rsidRPr="00C35638">
        <w:rPr>
          <w:rFonts w:ascii="Verdana" w:hAnsi="Verdana" w:cs="Arial"/>
        </w:rPr>
        <w:t>/</w:t>
      </w:r>
      <w:r w:rsidR="009527E8" w:rsidRPr="00C35638">
        <w:rPr>
          <w:rFonts w:ascii="Verdana" w:hAnsi="Verdana" w:cs="Arial"/>
        </w:rPr>
        <w:t>committee</w:t>
      </w:r>
      <w:r w:rsidR="0001296C" w:rsidRPr="00C35638">
        <w:rPr>
          <w:rFonts w:ascii="Verdana" w:hAnsi="Verdana" w:cs="Arial"/>
        </w:rPr>
        <w:t xml:space="preserve"> of t</w:t>
      </w:r>
      <w:r w:rsidRPr="00C35638">
        <w:rPr>
          <w:rFonts w:ascii="Verdana" w:hAnsi="Verdana" w:cs="Arial"/>
        </w:rPr>
        <w:t xml:space="preserve">he Club, </w:t>
      </w:r>
      <w:r w:rsidR="00604587" w:rsidRPr="00C35638">
        <w:rPr>
          <w:rFonts w:ascii="Verdana" w:hAnsi="Verdana" w:cs="Arial"/>
        </w:rPr>
        <w:t>refer the matter to</w:t>
      </w:r>
      <w:r w:rsidR="00604587" w:rsidRPr="00C35638">
        <w:rPr>
          <w:rFonts w:ascii="Verdana" w:eastAsia="STZhongsong" w:hAnsi="Verdana" w:cs="Arial"/>
          <w:kern w:val="28"/>
          <w:lang w:eastAsia="zh-CN"/>
        </w:rPr>
        <w:t xml:space="preserve"> </w:t>
      </w:r>
      <w:r w:rsidRPr="00C35638">
        <w:rPr>
          <w:rFonts w:ascii="Verdana" w:eastAsia="STZhongsong" w:hAnsi="Verdana" w:cs="Arial"/>
          <w:kern w:val="28"/>
          <w:lang w:eastAsia="zh-CN"/>
        </w:rPr>
        <w:t>England Golf</w:t>
      </w:r>
      <w:r w:rsidR="0032632D" w:rsidRPr="00C35638">
        <w:rPr>
          <w:rFonts w:ascii="Verdana" w:eastAsia="STZhongsong" w:hAnsi="Verdana" w:cs="Arial"/>
          <w:kern w:val="28"/>
          <w:lang w:eastAsia="zh-CN"/>
        </w:rPr>
        <w:t xml:space="preserve"> or another appropriate body; or</w:t>
      </w:r>
    </w:p>
    <w:p w14:paraId="011D777A" w14:textId="77777777" w:rsidR="00604587" w:rsidRPr="00C35638" w:rsidRDefault="00604587" w:rsidP="00604587">
      <w:pPr>
        <w:pStyle w:val="ListParagraph"/>
        <w:widowControl w:val="0"/>
        <w:autoSpaceDE w:val="0"/>
        <w:autoSpaceDN w:val="0"/>
        <w:adjustRightInd w:val="0"/>
        <w:ind w:left="1418"/>
        <w:rPr>
          <w:rFonts w:ascii="Verdana" w:eastAsia="STZhongsong" w:hAnsi="Verdana" w:cs="Arial"/>
          <w:kern w:val="28"/>
          <w:lang w:eastAsia="zh-CN"/>
        </w:rPr>
      </w:pPr>
    </w:p>
    <w:p w14:paraId="627D3F69" w14:textId="77777777" w:rsidR="00604587" w:rsidRPr="00C35638" w:rsidRDefault="00604587" w:rsidP="00604587">
      <w:pPr>
        <w:pStyle w:val="ListParagraph"/>
        <w:widowControl w:val="0"/>
        <w:numPr>
          <w:ilvl w:val="2"/>
          <w:numId w:val="29"/>
        </w:numPr>
        <w:autoSpaceDE w:val="0"/>
        <w:autoSpaceDN w:val="0"/>
        <w:adjustRightInd w:val="0"/>
        <w:ind w:left="1418" w:hanging="851"/>
        <w:rPr>
          <w:rFonts w:ascii="Verdana" w:hAnsi="Verdana" w:cs="Arial"/>
        </w:rPr>
      </w:pPr>
      <w:r w:rsidRPr="00C35638">
        <w:rPr>
          <w:rFonts w:ascii="Verdana" w:hAnsi="Verdana" w:cs="Arial"/>
        </w:rPr>
        <w:t xml:space="preserve">refer the </w:t>
      </w:r>
      <w:r w:rsidR="0093612A" w:rsidRPr="00C35638">
        <w:rPr>
          <w:rFonts w:ascii="Verdana" w:hAnsi="Verdana" w:cs="Arial"/>
        </w:rPr>
        <w:t xml:space="preserve">matter </w:t>
      </w:r>
      <w:r w:rsidRPr="00C35638">
        <w:rPr>
          <w:rFonts w:ascii="Verdana" w:hAnsi="Verdana" w:cs="Arial"/>
        </w:rPr>
        <w:t xml:space="preserve">to the </w:t>
      </w:r>
      <w:r w:rsidR="0012608C" w:rsidRPr="00C35638">
        <w:rPr>
          <w:rFonts w:ascii="Verdana" w:hAnsi="Verdana" w:cs="Arial"/>
        </w:rPr>
        <w:t>Disciplinary Committee</w:t>
      </w:r>
      <w:r w:rsidRPr="00C35638">
        <w:rPr>
          <w:rFonts w:ascii="Verdana" w:hAnsi="Verdana" w:cs="Arial"/>
        </w:rPr>
        <w:t xml:space="preserve"> to be constituted in accordance with Regulation </w:t>
      </w:r>
      <w:r w:rsidR="0001296C" w:rsidRPr="00C35638">
        <w:rPr>
          <w:rFonts w:ascii="Verdana" w:hAnsi="Verdana" w:cs="Arial"/>
        </w:rPr>
        <w:t>5</w:t>
      </w:r>
      <w:r w:rsidRPr="00C35638">
        <w:rPr>
          <w:rFonts w:ascii="Verdana" w:hAnsi="Verdana" w:cs="Arial"/>
        </w:rPr>
        <w:t>.</w:t>
      </w:r>
    </w:p>
    <w:p w14:paraId="79F692E8" w14:textId="77777777" w:rsidR="00604587" w:rsidRPr="00C35638" w:rsidRDefault="00604587" w:rsidP="00604587">
      <w:pPr>
        <w:pStyle w:val="ListParagraph"/>
        <w:widowControl w:val="0"/>
        <w:autoSpaceDE w:val="0"/>
        <w:autoSpaceDN w:val="0"/>
        <w:adjustRightInd w:val="0"/>
        <w:ind w:left="1418"/>
        <w:rPr>
          <w:rFonts w:ascii="Verdana" w:hAnsi="Verdana" w:cs="Arial"/>
        </w:rPr>
      </w:pPr>
    </w:p>
    <w:p w14:paraId="036ECBF1" w14:textId="77777777" w:rsidR="00D77E97" w:rsidRPr="00C35638" w:rsidRDefault="0032632D" w:rsidP="00482603">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As soon as is</w:t>
      </w:r>
      <w:r w:rsidR="00604587" w:rsidRPr="00C35638">
        <w:rPr>
          <w:rFonts w:ascii="Verdana" w:hAnsi="Verdana" w:cs="Arial"/>
        </w:rPr>
        <w:t xml:space="preserve"> practicable, the </w:t>
      </w:r>
      <w:r w:rsidR="0012608C" w:rsidRPr="00C35638">
        <w:rPr>
          <w:rFonts w:ascii="Verdana" w:hAnsi="Verdana" w:cs="Arial"/>
        </w:rPr>
        <w:t>Disciplinary Secretary</w:t>
      </w:r>
      <w:r w:rsidR="00604587" w:rsidRPr="00C35638">
        <w:rPr>
          <w:rFonts w:ascii="Verdana" w:hAnsi="Verdana" w:cs="Arial"/>
        </w:rPr>
        <w:t xml:space="preserve"> shall inform the Complainant and the Respondent of the course of action taken</w:t>
      </w:r>
      <w:r w:rsidR="00F413E5" w:rsidRPr="00C35638">
        <w:rPr>
          <w:rFonts w:ascii="Verdana" w:hAnsi="Verdana" w:cs="Arial"/>
        </w:rPr>
        <w:t>.</w:t>
      </w:r>
      <w:r w:rsidR="00482603" w:rsidRPr="00C35638">
        <w:rPr>
          <w:rFonts w:ascii="Verdana" w:hAnsi="Verdana" w:cs="Arial"/>
        </w:rPr>
        <w:t xml:space="preserve"> </w:t>
      </w:r>
      <w:r w:rsidR="00D77E97" w:rsidRPr="00C35638">
        <w:rPr>
          <w:rFonts w:ascii="Verdana" w:hAnsi="Verdana" w:cs="Arial"/>
        </w:rPr>
        <w:t xml:space="preserve">If the Disciplinary Secretary chooses to refer the matter to the Disciplinary Committee the Respondent shall be </w:t>
      </w:r>
      <w:r w:rsidR="00D77E97" w:rsidRPr="00C35638">
        <w:rPr>
          <w:rFonts w:ascii="Verdana" w:hAnsi="Verdana" w:cs="Arial"/>
        </w:rPr>
        <w:lastRenderedPageBreak/>
        <w:t xml:space="preserve">informed of the </w:t>
      </w:r>
      <w:r w:rsidR="00FC4AAB" w:rsidRPr="00C35638">
        <w:rPr>
          <w:rFonts w:ascii="Verdana" w:hAnsi="Verdana" w:cs="Arial"/>
        </w:rPr>
        <w:t>C</w:t>
      </w:r>
      <w:r w:rsidR="00D77E97" w:rsidRPr="00C35638">
        <w:rPr>
          <w:rFonts w:ascii="Verdana" w:hAnsi="Verdana" w:cs="Arial"/>
        </w:rPr>
        <w:t>harge being brought and granted the opportunity to either accept</w:t>
      </w:r>
      <w:r w:rsidR="00FC4AAB" w:rsidRPr="00C35638">
        <w:rPr>
          <w:rFonts w:ascii="Verdana" w:hAnsi="Verdana" w:cs="Arial"/>
        </w:rPr>
        <w:t xml:space="preserve"> or deny</w:t>
      </w:r>
      <w:r w:rsidR="00D77E97" w:rsidRPr="00C35638">
        <w:rPr>
          <w:rFonts w:ascii="Verdana" w:hAnsi="Verdana" w:cs="Arial"/>
        </w:rPr>
        <w:t xml:space="preserve"> the </w:t>
      </w:r>
      <w:r w:rsidR="00FC4AAB" w:rsidRPr="00C35638">
        <w:rPr>
          <w:rFonts w:ascii="Verdana" w:hAnsi="Verdana" w:cs="Arial"/>
        </w:rPr>
        <w:t>Charge.</w:t>
      </w:r>
    </w:p>
    <w:p w14:paraId="4C928131" w14:textId="77777777" w:rsidR="00482603" w:rsidRPr="00C35638" w:rsidRDefault="00482603" w:rsidP="00482603">
      <w:pPr>
        <w:pStyle w:val="ListParagraph"/>
        <w:widowControl w:val="0"/>
        <w:autoSpaceDE w:val="0"/>
        <w:autoSpaceDN w:val="0"/>
        <w:adjustRightInd w:val="0"/>
        <w:ind w:left="576"/>
        <w:rPr>
          <w:rFonts w:ascii="Verdana" w:hAnsi="Verdana" w:cs="Arial"/>
        </w:rPr>
      </w:pPr>
    </w:p>
    <w:p w14:paraId="2B7307D3" w14:textId="03B6729C" w:rsidR="00482603" w:rsidRPr="00C35638" w:rsidRDefault="00482603" w:rsidP="00482603">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If </w:t>
      </w:r>
      <w:r w:rsidR="00FC4AAB" w:rsidRPr="00C35638">
        <w:rPr>
          <w:rFonts w:ascii="Verdana" w:hAnsi="Verdana" w:cs="Arial"/>
        </w:rPr>
        <w:t xml:space="preserve">the Respondent accepts the </w:t>
      </w:r>
      <w:proofErr w:type="gramStart"/>
      <w:r w:rsidR="00FC4AAB" w:rsidRPr="00C35638">
        <w:rPr>
          <w:rFonts w:ascii="Verdana" w:hAnsi="Verdana" w:cs="Arial"/>
        </w:rPr>
        <w:t>Charge</w:t>
      </w:r>
      <w:proofErr w:type="gramEnd"/>
      <w:r w:rsidR="00FC4AAB" w:rsidRPr="00C35638">
        <w:rPr>
          <w:rFonts w:ascii="Verdana" w:hAnsi="Verdana" w:cs="Arial"/>
        </w:rPr>
        <w:t xml:space="preserve"> then the matter shall be referred to the Disciplinary Committee </w:t>
      </w:r>
      <w:r w:rsidRPr="00C35638">
        <w:rPr>
          <w:rFonts w:ascii="Verdana" w:hAnsi="Verdana" w:cs="Arial"/>
        </w:rPr>
        <w:t xml:space="preserve">for </w:t>
      </w:r>
      <w:r w:rsidR="004C6833" w:rsidRPr="00C35638">
        <w:rPr>
          <w:rFonts w:ascii="Verdana" w:hAnsi="Verdana" w:cs="Arial"/>
        </w:rPr>
        <w:t xml:space="preserve">a hearing to determine the </w:t>
      </w:r>
      <w:r w:rsidRPr="00C35638">
        <w:rPr>
          <w:rFonts w:ascii="Verdana" w:hAnsi="Verdana" w:cs="Arial"/>
        </w:rPr>
        <w:t>sanction and</w:t>
      </w:r>
      <w:r w:rsidR="00FC4AAB" w:rsidRPr="00C35638">
        <w:rPr>
          <w:rFonts w:ascii="Verdana" w:hAnsi="Verdana" w:cs="Arial"/>
        </w:rPr>
        <w:t xml:space="preserve"> the Respondent shall</w:t>
      </w:r>
      <w:r w:rsidR="004C6833" w:rsidRPr="00C35638">
        <w:rPr>
          <w:rFonts w:ascii="Verdana" w:hAnsi="Verdana" w:cs="Arial"/>
        </w:rPr>
        <w:t xml:space="preserve"> </w:t>
      </w:r>
      <w:r w:rsidR="004C6833" w:rsidRPr="00C35638">
        <w:rPr>
          <w:rFonts w:ascii="Verdana" w:eastAsia="STZhongsong" w:hAnsi="Verdana" w:cs="Arial"/>
          <w:kern w:val="28"/>
          <w:lang w:eastAsia="zh-CN"/>
        </w:rPr>
        <w:t xml:space="preserve">only be granted leave to appeal on the ground that the sanction imposed was disproportionate to the circumstances of the case. </w:t>
      </w:r>
      <w:r w:rsidR="004C6833" w:rsidRPr="00C35638">
        <w:rPr>
          <w:rFonts w:ascii="Verdana" w:hAnsi="Verdana" w:cs="Arial"/>
          <w:color w:val="1A1718"/>
        </w:rPr>
        <w:t xml:space="preserve"> </w:t>
      </w:r>
    </w:p>
    <w:p w14:paraId="76FFE704" w14:textId="77777777" w:rsidR="00482603" w:rsidRPr="00C35638" w:rsidRDefault="00482603" w:rsidP="00482603">
      <w:pPr>
        <w:pStyle w:val="ListParagraph"/>
        <w:widowControl w:val="0"/>
        <w:autoSpaceDE w:val="0"/>
        <w:autoSpaceDN w:val="0"/>
        <w:adjustRightInd w:val="0"/>
        <w:ind w:left="576"/>
        <w:rPr>
          <w:rFonts w:ascii="Verdana" w:hAnsi="Verdana" w:cs="Arial"/>
        </w:rPr>
      </w:pPr>
    </w:p>
    <w:p w14:paraId="524E7B97" w14:textId="3105A47D" w:rsidR="00D77E97" w:rsidRDefault="00FC4AAB" w:rsidP="0040550B">
      <w:pPr>
        <w:pStyle w:val="ListParagraph"/>
        <w:widowControl w:val="0"/>
        <w:numPr>
          <w:ilvl w:val="1"/>
          <w:numId w:val="29"/>
        </w:numPr>
        <w:autoSpaceDE w:val="0"/>
        <w:autoSpaceDN w:val="0"/>
        <w:adjustRightInd w:val="0"/>
        <w:rPr>
          <w:rFonts w:ascii="Verdana" w:hAnsi="Verdana" w:cs="Arial"/>
        </w:rPr>
      </w:pPr>
      <w:r w:rsidRPr="00C35638">
        <w:rPr>
          <w:rFonts w:ascii="Verdana" w:hAnsi="Verdana" w:cs="Arial"/>
        </w:rPr>
        <w:t xml:space="preserve">If the Respondent denies the </w:t>
      </w:r>
      <w:proofErr w:type="gramStart"/>
      <w:r w:rsidRPr="00C35638">
        <w:rPr>
          <w:rFonts w:ascii="Verdana" w:hAnsi="Verdana" w:cs="Arial"/>
        </w:rPr>
        <w:t>Charge</w:t>
      </w:r>
      <w:proofErr w:type="gramEnd"/>
      <w:r w:rsidRPr="00C35638">
        <w:rPr>
          <w:rFonts w:ascii="Verdana" w:hAnsi="Verdana" w:cs="Arial"/>
        </w:rPr>
        <w:t xml:space="preserve"> then the matter shall be determined at a hearing of the Disciplinary Committee in accordance with Regulation 5. </w:t>
      </w:r>
    </w:p>
    <w:p w14:paraId="28EA5107" w14:textId="77777777" w:rsidR="00DB68DD" w:rsidRPr="001A6306" w:rsidRDefault="00DB68DD" w:rsidP="001A6306">
      <w:pPr>
        <w:pStyle w:val="ListParagraph"/>
        <w:rPr>
          <w:rFonts w:ascii="Verdana" w:hAnsi="Verdana" w:cs="Arial"/>
        </w:rPr>
      </w:pPr>
    </w:p>
    <w:p w14:paraId="40842774" w14:textId="4269BCBE" w:rsidR="00DB68DD" w:rsidRPr="00C35638" w:rsidRDefault="00DB68DD" w:rsidP="0040550B">
      <w:pPr>
        <w:pStyle w:val="ListParagraph"/>
        <w:widowControl w:val="0"/>
        <w:numPr>
          <w:ilvl w:val="1"/>
          <w:numId w:val="29"/>
        </w:numPr>
        <w:autoSpaceDE w:val="0"/>
        <w:autoSpaceDN w:val="0"/>
        <w:adjustRightInd w:val="0"/>
        <w:rPr>
          <w:rFonts w:ascii="Verdana" w:hAnsi="Verdana" w:cs="Arial"/>
        </w:rPr>
      </w:pPr>
      <w:r>
        <w:rPr>
          <w:rFonts w:ascii="Verdana" w:hAnsi="Verdana" w:cs="Arial"/>
        </w:rPr>
        <w:t xml:space="preserve">Where the Complainant is </w:t>
      </w:r>
      <w:r w:rsidR="00BA4966">
        <w:rPr>
          <w:rFonts w:ascii="Verdana" w:hAnsi="Verdana" w:cs="Arial"/>
        </w:rPr>
        <w:t>not a Member or employee/officer of the Club or the Council, the Club</w:t>
      </w:r>
      <w:r w:rsidR="00A547D9">
        <w:rPr>
          <w:rFonts w:ascii="Verdana" w:hAnsi="Verdana" w:cs="Arial"/>
        </w:rPr>
        <w:t>’s</w:t>
      </w:r>
      <w:r w:rsidR="00BA4966">
        <w:rPr>
          <w:rFonts w:ascii="Verdana" w:hAnsi="Verdana" w:cs="Arial"/>
        </w:rPr>
        <w:t xml:space="preserve"> </w:t>
      </w:r>
      <w:r w:rsidR="00A547D9">
        <w:rPr>
          <w:rFonts w:ascii="Verdana" w:hAnsi="Verdana" w:cs="Arial"/>
        </w:rPr>
        <w:t>duty to inform detailed</w:t>
      </w:r>
      <w:r w:rsidR="00BA4966">
        <w:rPr>
          <w:rFonts w:ascii="Verdana" w:hAnsi="Verdana" w:cs="Arial"/>
        </w:rPr>
        <w:t xml:space="preserve"> in Regulation</w:t>
      </w:r>
      <w:r w:rsidR="007B0BC7">
        <w:rPr>
          <w:rFonts w:ascii="Verdana" w:hAnsi="Verdana" w:cs="Arial"/>
        </w:rPr>
        <w:t>s</w:t>
      </w:r>
      <w:r w:rsidR="00BA4966">
        <w:rPr>
          <w:rFonts w:ascii="Verdana" w:hAnsi="Verdana" w:cs="Arial"/>
        </w:rPr>
        <w:t xml:space="preserve"> 4.2</w:t>
      </w:r>
      <w:r w:rsidR="007B0BC7">
        <w:rPr>
          <w:rFonts w:ascii="Verdana" w:hAnsi="Verdana" w:cs="Arial"/>
        </w:rPr>
        <w:t>.1</w:t>
      </w:r>
      <w:r w:rsidR="00BA4966">
        <w:rPr>
          <w:rFonts w:ascii="Verdana" w:hAnsi="Verdana" w:cs="Arial"/>
        </w:rPr>
        <w:t xml:space="preserve"> and 4.3 above. shall not apply and the Complainant shall not have a right to be involved in action taken under these Regulations</w:t>
      </w:r>
      <w:r w:rsidR="007B0BC7">
        <w:rPr>
          <w:rFonts w:ascii="Verdana" w:hAnsi="Verdana" w:cs="Arial"/>
        </w:rPr>
        <w:t xml:space="preserve"> following the lodging of a Notice of Complaint</w:t>
      </w:r>
      <w:r w:rsidR="00BA4966">
        <w:rPr>
          <w:rFonts w:ascii="Verdana" w:hAnsi="Verdana" w:cs="Arial"/>
        </w:rPr>
        <w:t xml:space="preserve">. </w:t>
      </w:r>
    </w:p>
    <w:p w14:paraId="27E82281" w14:textId="77777777" w:rsidR="00FC4AAB" w:rsidRPr="00C35638" w:rsidRDefault="00FC4AAB" w:rsidP="00FC4AAB">
      <w:pPr>
        <w:pStyle w:val="ListParagraph"/>
        <w:rPr>
          <w:rFonts w:ascii="Verdana" w:hAnsi="Verdana" w:cs="Arial"/>
        </w:rPr>
      </w:pPr>
    </w:p>
    <w:p w14:paraId="60943398" w14:textId="7FDFD701" w:rsidR="00D77E97" w:rsidRPr="00CF32BD" w:rsidRDefault="00D77E97" w:rsidP="00D77E97">
      <w:pPr>
        <w:pStyle w:val="ListParagraph"/>
        <w:widowControl w:val="0"/>
        <w:autoSpaceDE w:val="0"/>
        <w:autoSpaceDN w:val="0"/>
        <w:adjustRightInd w:val="0"/>
        <w:ind w:left="432"/>
        <w:rPr>
          <w:rFonts w:ascii="Verdana" w:hAnsi="Verdana" w:cs="Arial"/>
          <w:b/>
        </w:rPr>
      </w:pPr>
    </w:p>
    <w:p w14:paraId="308C2FDA" w14:textId="77777777" w:rsidR="0012608C" w:rsidRPr="00CF32BD" w:rsidRDefault="0012608C" w:rsidP="0012608C">
      <w:pPr>
        <w:pStyle w:val="ListParagraph"/>
        <w:widowControl w:val="0"/>
        <w:numPr>
          <w:ilvl w:val="0"/>
          <w:numId w:val="29"/>
        </w:numPr>
        <w:autoSpaceDE w:val="0"/>
        <w:autoSpaceDN w:val="0"/>
        <w:adjustRightInd w:val="0"/>
        <w:rPr>
          <w:rFonts w:ascii="Verdana" w:hAnsi="Verdana" w:cs="Arial"/>
          <w:b/>
        </w:rPr>
      </w:pPr>
      <w:r w:rsidRPr="00CF32BD">
        <w:rPr>
          <w:rFonts w:ascii="Verdana" w:hAnsi="Verdana" w:cs="Arial"/>
          <w:b/>
        </w:rPr>
        <w:t>DISCIPLINARY COMMITTEE</w:t>
      </w:r>
    </w:p>
    <w:p w14:paraId="0D148BAD" w14:textId="77777777" w:rsidR="0012608C" w:rsidRPr="00CF32BD" w:rsidRDefault="0012608C" w:rsidP="0012608C">
      <w:pPr>
        <w:pStyle w:val="ListParagraph"/>
        <w:widowControl w:val="0"/>
        <w:autoSpaceDE w:val="0"/>
        <w:autoSpaceDN w:val="0"/>
        <w:adjustRightInd w:val="0"/>
        <w:ind w:left="432"/>
        <w:rPr>
          <w:rFonts w:ascii="Verdana" w:hAnsi="Verdana" w:cs="Arial"/>
          <w:b/>
        </w:rPr>
      </w:pPr>
    </w:p>
    <w:p w14:paraId="683F1847" w14:textId="533567CF" w:rsidR="00941CBB" w:rsidRPr="000D1672" w:rsidRDefault="0012608C" w:rsidP="00482603">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The Club shall establish a Disciplinary Committee consisting </w:t>
      </w:r>
      <w:r w:rsidRPr="000D1672">
        <w:rPr>
          <w:rFonts w:ascii="Verdana" w:hAnsi="Verdana" w:cs="Arial"/>
        </w:rPr>
        <w:t xml:space="preserve">of </w:t>
      </w:r>
      <w:r w:rsidR="00306E9A" w:rsidRPr="000D1672">
        <w:rPr>
          <w:rFonts w:ascii="Verdana" w:hAnsi="Verdana" w:cs="Arial"/>
        </w:rPr>
        <w:t>3</w:t>
      </w:r>
      <w:r w:rsidRPr="000D1672">
        <w:rPr>
          <w:rFonts w:ascii="Verdana" w:hAnsi="Verdana" w:cs="Arial"/>
        </w:rPr>
        <w:t xml:space="preserve"> members who are appointed by Council. </w:t>
      </w:r>
      <w:r w:rsidR="00482603" w:rsidRPr="000D1672">
        <w:rPr>
          <w:rFonts w:ascii="Verdana" w:hAnsi="Verdana" w:cs="Arial"/>
        </w:rPr>
        <w:t>The Disciplinary Committee shall elect one</w:t>
      </w:r>
      <w:r w:rsidR="00941CBB" w:rsidRPr="000D1672">
        <w:rPr>
          <w:rFonts w:ascii="Verdana" w:hAnsi="Verdana" w:cs="Arial"/>
        </w:rPr>
        <w:t xml:space="preserve"> of its members to act as Chair. </w:t>
      </w:r>
      <w:r w:rsidR="00482603" w:rsidRPr="000D1672">
        <w:rPr>
          <w:rFonts w:ascii="Verdana" w:hAnsi="Verdana" w:cs="Arial"/>
        </w:rPr>
        <w:t>In the event that the Disciplinary Committee are not able to elect a Chair, Council shall decide upon the Chair.</w:t>
      </w:r>
      <w:r w:rsidR="00941CBB" w:rsidRPr="000D1672">
        <w:rPr>
          <w:rFonts w:ascii="Verdana" w:hAnsi="Verdana" w:cs="Arial"/>
        </w:rPr>
        <w:t xml:space="preserve"> </w:t>
      </w:r>
    </w:p>
    <w:p w14:paraId="579350FB" w14:textId="77777777" w:rsidR="00941CBB" w:rsidRPr="000D1672" w:rsidRDefault="00941CBB" w:rsidP="00941CBB">
      <w:pPr>
        <w:pStyle w:val="ListParagraph"/>
        <w:widowControl w:val="0"/>
        <w:autoSpaceDE w:val="0"/>
        <w:autoSpaceDN w:val="0"/>
        <w:adjustRightInd w:val="0"/>
        <w:ind w:left="576"/>
        <w:rPr>
          <w:rFonts w:ascii="Verdana" w:hAnsi="Verdana" w:cs="Arial"/>
        </w:rPr>
      </w:pPr>
    </w:p>
    <w:p w14:paraId="49968A52" w14:textId="063CEF6B" w:rsidR="00482603" w:rsidRPr="000D1672" w:rsidRDefault="00D578E5" w:rsidP="00941CBB">
      <w:pPr>
        <w:pStyle w:val="ListParagraph"/>
        <w:widowControl w:val="0"/>
        <w:autoSpaceDE w:val="0"/>
        <w:autoSpaceDN w:val="0"/>
        <w:adjustRightInd w:val="0"/>
        <w:ind w:left="576"/>
        <w:rPr>
          <w:rFonts w:ascii="Verdana" w:hAnsi="Verdana" w:cs="Arial"/>
        </w:rPr>
      </w:pPr>
      <w:r w:rsidRPr="000D1672">
        <w:rPr>
          <w:rFonts w:ascii="Verdana" w:hAnsi="Verdana" w:cs="Arial"/>
        </w:rPr>
        <w:t>T</w:t>
      </w:r>
      <w:r w:rsidR="00941CBB" w:rsidRPr="000D1672">
        <w:rPr>
          <w:rFonts w:ascii="Verdana" w:hAnsi="Verdana" w:cs="Arial"/>
        </w:rPr>
        <w:t>he Disciplinary Committee</w:t>
      </w:r>
      <w:r w:rsidR="00E8378B" w:rsidRPr="000D1672">
        <w:rPr>
          <w:rFonts w:ascii="Verdana" w:hAnsi="Verdana" w:cs="Arial"/>
        </w:rPr>
        <w:t xml:space="preserve"> will comprise of </w:t>
      </w:r>
      <w:r w:rsidRPr="000D1672">
        <w:rPr>
          <w:rFonts w:ascii="Verdana" w:hAnsi="Verdana" w:cs="Arial"/>
        </w:rPr>
        <w:t>members of the Rules and Handicapping Committee, but may include other</w:t>
      </w:r>
      <w:r w:rsidR="00941CBB" w:rsidRPr="000D1672">
        <w:rPr>
          <w:rFonts w:ascii="Verdana" w:hAnsi="Verdana" w:cs="Arial"/>
        </w:rPr>
        <w:t xml:space="preserve"> Members or non-Members, </w:t>
      </w:r>
      <w:r w:rsidRPr="000D1672">
        <w:rPr>
          <w:rFonts w:ascii="Verdana" w:hAnsi="Verdana" w:cs="Arial"/>
        </w:rPr>
        <w:t xml:space="preserve">including </w:t>
      </w:r>
      <w:r w:rsidR="00941CBB" w:rsidRPr="000D1672">
        <w:rPr>
          <w:rFonts w:ascii="Verdana" w:hAnsi="Verdana" w:cs="Arial"/>
        </w:rPr>
        <w:t>a legally qualified independent person</w:t>
      </w:r>
      <w:r w:rsidRPr="000D1672">
        <w:rPr>
          <w:rFonts w:ascii="Verdana" w:hAnsi="Verdana" w:cs="Arial"/>
        </w:rPr>
        <w:t>, as directed by the Council.</w:t>
      </w:r>
    </w:p>
    <w:p w14:paraId="2F453D2A" w14:textId="77777777" w:rsidR="00213A50" w:rsidRPr="000D1672" w:rsidRDefault="00213A50" w:rsidP="00213A50">
      <w:pPr>
        <w:pStyle w:val="ListParagraph"/>
        <w:widowControl w:val="0"/>
        <w:autoSpaceDE w:val="0"/>
        <w:autoSpaceDN w:val="0"/>
        <w:adjustRightInd w:val="0"/>
        <w:ind w:left="576"/>
        <w:rPr>
          <w:rFonts w:ascii="Verdana" w:hAnsi="Verdana" w:cs="Arial"/>
        </w:rPr>
      </w:pPr>
    </w:p>
    <w:p w14:paraId="0E4831C7" w14:textId="77777777" w:rsidR="00CA7AB1" w:rsidRPr="000D1672" w:rsidRDefault="00CA7AB1" w:rsidP="00CA7AB1">
      <w:pPr>
        <w:pStyle w:val="ListParagraph"/>
        <w:widowControl w:val="0"/>
        <w:numPr>
          <w:ilvl w:val="1"/>
          <w:numId w:val="29"/>
        </w:numPr>
        <w:autoSpaceDE w:val="0"/>
        <w:autoSpaceDN w:val="0"/>
        <w:adjustRightInd w:val="0"/>
        <w:rPr>
          <w:rFonts w:ascii="Verdana" w:hAnsi="Verdana" w:cs="Arial"/>
        </w:rPr>
      </w:pPr>
      <w:r w:rsidRPr="000D1672">
        <w:rPr>
          <w:rFonts w:ascii="Verdana" w:hAnsi="Verdana" w:cs="Arial"/>
          <w:color w:val="1A1718"/>
        </w:rPr>
        <w:t>The Disciplinary Committee shall have jurisdiction to conduct disciplinary hearings and impose sanctions upon those persons who are subject to a</w:t>
      </w:r>
      <w:r w:rsidR="00941CBB" w:rsidRPr="000D1672">
        <w:rPr>
          <w:rFonts w:ascii="Verdana" w:hAnsi="Verdana" w:cs="Arial"/>
          <w:color w:val="1A1718"/>
        </w:rPr>
        <w:t xml:space="preserve"> Charge.</w:t>
      </w:r>
      <w:r w:rsidRPr="000D1672">
        <w:rPr>
          <w:rFonts w:ascii="Verdana" w:hAnsi="Verdana" w:cs="Arial"/>
          <w:color w:val="1A1718"/>
        </w:rPr>
        <w:t xml:space="preserve"> </w:t>
      </w:r>
    </w:p>
    <w:p w14:paraId="02AA57A5" w14:textId="77777777" w:rsidR="00CA7AB1" w:rsidRPr="000D1672" w:rsidRDefault="00CA7AB1" w:rsidP="00CA7AB1">
      <w:pPr>
        <w:pStyle w:val="ListParagraph"/>
        <w:rPr>
          <w:rFonts w:ascii="Verdana" w:hAnsi="Verdana" w:cs="Arial"/>
        </w:rPr>
      </w:pPr>
    </w:p>
    <w:p w14:paraId="5BF0F8D5" w14:textId="13C360AE" w:rsidR="0012608C" w:rsidRPr="00CF32BD" w:rsidRDefault="0012608C" w:rsidP="0012608C">
      <w:pPr>
        <w:pStyle w:val="ListParagraph"/>
        <w:widowControl w:val="0"/>
        <w:numPr>
          <w:ilvl w:val="1"/>
          <w:numId w:val="29"/>
        </w:numPr>
        <w:autoSpaceDE w:val="0"/>
        <w:autoSpaceDN w:val="0"/>
        <w:adjustRightInd w:val="0"/>
        <w:rPr>
          <w:rFonts w:ascii="Verdana" w:hAnsi="Verdana" w:cs="Arial"/>
        </w:rPr>
      </w:pPr>
      <w:r w:rsidRPr="000D1672">
        <w:rPr>
          <w:rFonts w:ascii="Verdana" w:hAnsi="Verdana" w:cs="Arial"/>
        </w:rPr>
        <w:t xml:space="preserve">The </w:t>
      </w:r>
      <w:r w:rsidR="002D28B3" w:rsidRPr="000D1672">
        <w:rPr>
          <w:rFonts w:ascii="Verdana" w:hAnsi="Verdana" w:cs="Arial"/>
        </w:rPr>
        <w:t xml:space="preserve">Council will ensure that </w:t>
      </w:r>
      <w:r w:rsidRPr="000D1672">
        <w:rPr>
          <w:rFonts w:ascii="Verdana" w:hAnsi="Verdana" w:cs="Arial"/>
        </w:rPr>
        <w:t>members of the Disciplinary Committee</w:t>
      </w:r>
      <w:r w:rsidR="00BA0639" w:rsidRPr="000D1672">
        <w:rPr>
          <w:rFonts w:ascii="Verdana" w:hAnsi="Verdana" w:cs="Arial"/>
        </w:rPr>
        <w:t>,</w:t>
      </w:r>
      <w:r w:rsidR="00482603" w:rsidRPr="000D1672">
        <w:rPr>
          <w:rFonts w:ascii="Verdana" w:hAnsi="Verdana" w:cs="Arial"/>
        </w:rPr>
        <w:t xml:space="preserve"> </w:t>
      </w:r>
      <w:r w:rsidR="00941CBB" w:rsidRPr="000D1672">
        <w:rPr>
          <w:rFonts w:ascii="Verdana" w:hAnsi="Verdana" w:cs="Arial"/>
        </w:rPr>
        <w:t>including the Chair</w:t>
      </w:r>
      <w:r w:rsidR="00BA0639" w:rsidRPr="000D1672">
        <w:rPr>
          <w:rFonts w:ascii="Verdana" w:hAnsi="Verdana" w:cs="Arial"/>
        </w:rPr>
        <w:t>,</w:t>
      </w:r>
      <w:r w:rsidR="00482603" w:rsidRPr="000D1672">
        <w:rPr>
          <w:rFonts w:ascii="Verdana" w:hAnsi="Verdana" w:cs="Arial"/>
        </w:rPr>
        <w:t xml:space="preserve"> </w:t>
      </w:r>
      <w:r w:rsidRPr="000D1672">
        <w:rPr>
          <w:rFonts w:ascii="Verdana" w:hAnsi="Verdana" w:cs="Arial"/>
        </w:rPr>
        <w:t xml:space="preserve">shall </w:t>
      </w:r>
      <w:r w:rsidR="00BA0639" w:rsidRPr="000D1672">
        <w:rPr>
          <w:rFonts w:ascii="Verdana" w:hAnsi="Verdana" w:cs="Arial"/>
        </w:rPr>
        <w:t xml:space="preserve">rotate and be reviewed annually. </w:t>
      </w:r>
      <w:r w:rsidRPr="000D1672">
        <w:rPr>
          <w:rFonts w:ascii="Verdana" w:hAnsi="Verdana" w:cs="Arial"/>
        </w:rPr>
        <w:t>If a member of the Disciplinary Committee shall resign,</w:t>
      </w:r>
      <w:r w:rsidR="000D1672">
        <w:rPr>
          <w:rFonts w:ascii="Verdana" w:hAnsi="Verdana" w:cs="Arial"/>
        </w:rPr>
        <w:t xml:space="preserve"> </w:t>
      </w:r>
      <w:r w:rsidRPr="000D1672">
        <w:rPr>
          <w:rFonts w:ascii="Verdana" w:hAnsi="Verdana" w:cs="Arial"/>
        </w:rPr>
        <w:t>is no longer a Member</w:t>
      </w:r>
      <w:r w:rsidR="00941CBB" w:rsidRPr="000D1672">
        <w:rPr>
          <w:rFonts w:ascii="Verdana" w:hAnsi="Verdana" w:cs="Arial"/>
        </w:rPr>
        <w:t>,</w:t>
      </w:r>
      <w:r w:rsidRPr="000D1672">
        <w:rPr>
          <w:rFonts w:ascii="Verdana" w:hAnsi="Verdana" w:cs="Arial"/>
        </w:rPr>
        <w:t xml:space="preserve"> or otherwise becomes unable to perform his/her duties on the Disciplinary Committee, the Council shall</w:t>
      </w:r>
      <w:r w:rsidRPr="00CF32BD">
        <w:rPr>
          <w:rFonts w:ascii="Verdana" w:hAnsi="Verdana" w:cs="Arial"/>
        </w:rPr>
        <w:t xml:space="preserve"> have the power to appoint another member in his/her place.</w:t>
      </w:r>
    </w:p>
    <w:p w14:paraId="4686DD72" w14:textId="77777777" w:rsidR="0012608C" w:rsidRPr="00CF32BD" w:rsidRDefault="0012608C" w:rsidP="0012608C">
      <w:pPr>
        <w:pStyle w:val="ListParagraph"/>
        <w:rPr>
          <w:rFonts w:ascii="Verdana" w:hAnsi="Verdana" w:cs="Arial"/>
        </w:rPr>
      </w:pPr>
    </w:p>
    <w:p w14:paraId="3EEA35A2" w14:textId="334AB14F" w:rsidR="0001296C" w:rsidRPr="00CF32BD" w:rsidRDefault="00941CBB" w:rsidP="00CA7AB1">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Each member of the</w:t>
      </w:r>
      <w:r w:rsidR="0012608C" w:rsidRPr="00CF32BD">
        <w:rPr>
          <w:rFonts w:ascii="Verdana" w:hAnsi="Verdana" w:cs="Arial"/>
        </w:rPr>
        <w:t xml:space="preserve"> Disciplinary </w:t>
      </w:r>
      <w:r w:rsidRPr="00CF32BD">
        <w:rPr>
          <w:rFonts w:ascii="Verdana" w:hAnsi="Verdana" w:cs="Arial"/>
        </w:rPr>
        <w:t xml:space="preserve">Committee must have no personal interest in the outcome of proceedings (other than to see that the decision is fair) </w:t>
      </w:r>
      <w:r w:rsidR="000C2128" w:rsidRPr="00CF32BD">
        <w:rPr>
          <w:rFonts w:ascii="Verdana" w:hAnsi="Verdana" w:cs="Arial"/>
        </w:rPr>
        <w:t>and</w:t>
      </w:r>
      <w:r w:rsidRPr="00CF32BD">
        <w:rPr>
          <w:rFonts w:ascii="Verdana" w:hAnsi="Verdana" w:cs="Arial"/>
        </w:rPr>
        <w:t xml:space="preserve"> have no </w:t>
      </w:r>
      <w:r w:rsidR="000C2128" w:rsidRPr="00CF32BD">
        <w:rPr>
          <w:rFonts w:ascii="Verdana" w:hAnsi="Verdana" w:cs="Arial"/>
        </w:rPr>
        <w:t>previous</w:t>
      </w:r>
      <w:r w:rsidR="00B80A0C" w:rsidRPr="00CF32BD">
        <w:rPr>
          <w:rFonts w:ascii="Verdana" w:hAnsi="Verdana" w:cs="Arial"/>
        </w:rPr>
        <w:t xml:space="preserve"> knowledge </w:t>
      </w:r>
      <w:r w:rsidRPr="00CF32BD">
        <w:rPr>
          <w:rFonts w:ascii="Verdana" w:hAnsi="Verdana" w:cs="Arial"/>
        </w:rPr>
        <w:t xml:space="preserve">or involvement with the matter under consideration. </w:t>
      </w:r>
      <w:r w:rsidR="0012608C" w:rsidRPr="00CF32BD">
        <w:rPr>
          <w:rFonts w:ascii="Verdana" w:hAnsi="Verdana" w:cs="Arial"/>
        </w:rPr>
        <w:t>In the event that a matter is referred to the Disciplinary Committee and a member</w:t>
      </w:r>
      <w:r w:rsidR="00306E9A" w:rsidRPr="00CF32BD">
        <w:rPr>
          <w:rFonts w:ascii="Verdana" w:hAnsi="Verdana" w:cs="Arial"/>
        </w:rPr>
        <w:t xml:space="preserve"> of the Disciplinary Committee either declares an</w:t>
      </w:r>
      <w:r w:rsidR="0012608C" w:rsidRPr="00CF32BD">
        <w:rPr>
          <w:rFonts w:ascii="Verdana" w:hAnsi="Verdana" w:cs="Arial"/>
        </w:rPr>
        <w:t xml:space="preserve"> interest or is deemed to have an interest</w:t>
      </w:r>
      <w:r w:rsidR="009527E8" w:rsidRPr="00CF32BD">
        <w:rPr>
          <w:rFonts w:ascii="Verdana" w:hAnsi="Verdana" w:cs="Arial"/>
        </w:rPr>
        <w:t xml:space="preserve"> by the Disciplinary Secretary</w:t>
      </w:r>
      <w:r w:rsidR="0032632D" w:rsidRPr="00CF32BD">
        <w:rPr>
          <w:rFonts w:ascii="Verdana" w:hAnsi="Verdana" w:cs="Arial"/>
        </w:rPr>
        <w:t xml:space="preserve"> or Council</w:t>
      </w:r>
      <w:r w:rsidR="00306E9A" w:rsidRPr="00CF32BD">
        <w:rPr>
          <w:rFonts w:ascii="Verdana" w:hAnsi="Verdana" w:cs="Arial"/>
        </w:rPr>
        <w:t>,</w:t>
      </w:r>
      <w:r w:rsidR="0012608C" w:rsidRPr="00CF32BD">
        <w:rPr>
          <w:rFonts w:ascii="Verdana" w:hAnsi="Verdana" w:cs="Arial"/>
        </w:rPr>
        <w:t xml:space="preserve"> then </w:t>
      </w:r>
      <w:r w:rsidR="00306E9A" w:rsidRPr="00CF32BD">
        <w:rPr>
          <w:rFonts w:ascii="Verdana" w:hAnsi="Verdana" w:cs="Arial"/>
        </w:rPr>
        <w:t xml:space="preserve">such </w:t>
      </w:r>
      <w:r w:rsidR="00B80A0C" w:rsidRPr="00CF32BD">
        <w:rPr>
          <w:rFonts w:ascii="Verdana" w:hAnsi="Verdana" w:cs="Arial"/>
        </w:rPr>
        <w:t>person</w:t>
      </w:r>
      <w:r w:rsidR="00306E9A" w:rsidRPr="00CF32BD">
        <w:rPr>
          <w:rFonts w:ascii="Verdana" w:hAnsi="Verdana" w:cs="Arial"/>
        </w:rPr>
        <w:t xml:space="preserve"> shall be replaced on the Disciplinary</w:t>
      </w:r>
      <w:r w:rsidR="009527E8" w:rsidRPr="00CF32BD">
        <w:rPr>
          <w:rFonts w:ascii="Verdana" w:hAnsi="Verdana" w:cs="Arial"/>
        </w:rPr>
        <w:t xml:space="preserve"> Committee </w:t>
      </w:r>
      <w:r w:rsidR="00306E9A" w:rsidRPr="00CF32BD">
        <w:rPr>
          <w:rFonts w:ascii="Verdana" w:hAnsi="Verdana" w:cs="Arial"/>
        </w:rPr>
        <w:t>for that matter only</w:t>
      </w:r>
      <w:r w:rsidRPr="00CF32BD">
        <w:rPr>
          <w:rFonts w:ascii="Verdana" w:hAnsi="Verdana" w:cs="Arial"/>
        </w:rPr>
        <w:t>.</w:t>
      </w:r>
      <w:r w:rsidR="009B6A1C">
        <w:rPr>
          <w:rFonts w:ascii="Verdana" w:hAnsi="Verdana" w:cs="Arial"/>
        </w:rPr>
        <w:t xml:space="preserve"> The Disciplinary Secretary and/or Council </w:t>
      </w:r>
      <w:r w:rsidR="00F852F1">
        <w:rPr>
          <w:rFonts w:ascii="Verdana" w:hAnsi="Verdana" w:cs="Arial"/>
        </w:rPr>
        <w:t xml:space="preserve">in assessing whether a member of the Disciplinary Committee has an interest in the outcome of proceedings </w:t>
      </w:r>
      <w:r w:rsidR="009B6A1C">
        <w:rPr>
          <w:rFonts w:ascii="Verdana" w:hAnsi="Verdana" w:cs="Arial"/>
        </w:rPr>
        <w:t>shall give due consideration to any objections raised by the Respondent</w:t>
      </w:r>
      <w:r w:rsidR="00F852F1">
        <w:rPr>
          <w:rFonts w:ascii="Verdana" w:hAnsi="Verdana" w:cs="Arial"/>
        </w:rPr>
        <w:t>.</w:t>
      </w:r>
    </w:p>
    <w:p w14:paraId="3A184BD0" w14:textId="77777777" w:rsidR="0001296C" w:rsidRPr="00CF32BD" w:rsidRDefault="0001296C" w:rsidP="0001296C">
      <w:pPr>
        <w:pStyle w:val="ListParagraph"/>
        <w:widowControl w:val="0"/>
        <w:autoSpaceDE w:val="0"/>
        <w:autoSpaceDN w:val="0"/>
        <w:adjustRightInd w:val="0"/>
        <w:ind w:left="576"/>
        <w:rPr>
          <w:rFonts w:ascii="Verdana" w:hAnsi="Verdana" w:cs="Arial"/>
        </w:rPr>
      </w:pPr>
    </w:p>
    <w:p w14:paraId="51213ABC" w14:textId="77777777" w:rsidR="00AD4006" w:rsidRPr="00CF32BD" w:rsidRDefault="0093612A" w:rsidP="00AD4006">
      <w:pPr>
        <w:pStyle w:val="ListParagraph"/>
        <w:widowControl w:val="0"/>
        <w:numPr>
          <w:ilvl w:val="0"/>
          <w:numId w:val="29"/>
        </w:numPr>
        <w:autoSpaceDE w:val="0"/>
        <w:autoSpaceDN w:val="0"/>
        <w:adjustRightInd w:val="0"/>
        <w:rPr>
          <w:rFonts w:ascii="Verdana" w:hAnsi="Verdana" w:cs="Arial"/>
          <w:b/>
        </w:rPr>
      </w:pPr>
      <w:r w:rsidRPr="00CF32BD">
        <w:rPr>
          <w:rFonts w:ascii="Verdana" w:hAnsi="Verdana" w:cs="Arial"/>
          <w:b/>
        </w:rPr>
        <w:t xml:space="preserve">DISCIPLINARY </w:t>
      </w:r>
      <w:r w:rsidR="00AD4006" w:rsidRPr="00CF32BD">
        <w:rPr>
          <w:rFonts w:ascii="Verdana" w:hAnsi="Verdana" w:cs="Arial"/>
          <w:b/>
        </w:rPr>
        <w:t>HEARING</w:t>
      </w:r>
      <w:r w:rsidRPr="00CF32BD">
        <w:rPr>
          <w:rFonts w:ascii="Verdana" w:hAnsi="Verdana" w:cs="Arial"/>
          <w:b/>
        </w:rPr>
        <w:t>S</w:t>
      </w:r>
    </w:p>
    <w:p w14:paraId="02D725C7" w14:textId="77777777" w:rsidR="004431D9" w:rsidRPr="00CF32BD" w:rsidRDefault="004431D9" w:rsidP="004431D9">
      <w:pPr>
        <w:pStyle w:val="ListParagraph"/>
        <w:widowControl w:val="0"/>
        <w:autoSpaceDE w:val="0"/>
        <w:autoSpaceDN w:val="0"/>
        <w:adjustRightInd w:val="0"/>
        <w:ind w:left="576"/>
        <w:rPr>
          <w:rFonts w:ascii="Verdana" w:hAnsi="Verdana" w:cs="Arial"/>
          <w:color w:val="1A1718"/>
        </w:rPr>
      </w:pPr>
    </w:p>
    <w:p w14:paraId="12D0F0DA" w14:textId="77777777" w:rsidR="00941CBB" w:rsidRPr="00CF32BD" w:rsidRDefault="00F413E5" w:rsidP="00941CBB">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Where</w:t>
      </w:r>
      <w:r w:rsidRPr="00CF32BD">
        <w:rPr>
          <w:rFonts w:ascii="Verdana" w:hAnsi="Verdana" w:cs="Arial"/>
          <w:color w:val="1A1718"/>
        </w:rPr>
        <w:t xml:space="preserve"> a matter is referred to the Disciplinary Committee</w:t>
      </w:r>
      <w:r w:rsidR="000C2128" w:rsidRPr="00CF32BD">
        <w:rPr>
          <w:rFonts w:ascii="Verdana" w:hAnsi="Verdana" w:cs="Arial"/>
          <w:color w:val="1A1718"/>
        </w:rPr>
        <w:t xml:space="preserve"> by the Disciplinary Secretary, the Disciplinary Committee may </w:t>
      </w:r>
      <w:r w:rsidR="000C2128" w:rsidRPr="00CF32BD">
        <w:rPr>
          <w:rFonts w:ascii="Verdana" w:hAnsi="Verdana" w:cs="Arial"/>
        </w:rPr>
        <w:t xml:space="preserve">hear a disciplinary matter by way of oral hearing or consider the charge on the basis of written submissions from the Respondent and the Club / Complainant as appropriate and at the request of the parties. In the event that an oral hearing shall be held, the Disciplinary Secretary shall make such arrangements for the hearing to be held within a reasonable time. </w:t>
      </w:r>
    </w:p>
    <w:p w14:paraId="74B49F74" w14:textId="77777777" w:rsidR="00D77E97" w:rsidRPr="00CF32BD" w:rsidRDefault="00D77E97" w:rsidP="00D77E97">
      <w:pPr>
        <w:pStyle w:val="ListParagraph"/>
        <w:rPr>
          <w:rFonts w:ascii="Verdana" w:hAnsi="Verdana" w:cs="Arial"/>
        </w:rPr>
      </w:pPr>
    </w:p>
    <w:p w14:paraId="50562831" w14:textId="77777777" w:rsidR="00D77E97" w:rsidRPr="00CF32BD" w:rsidRDefault="00D77E97" w:rsidP="00533B65">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lastRenderedPageBreak/>
        <w:t>The Respondent ma</w:t>
      </w:r>
      <w:r w:rsidR="000C2128" w:rsidRPr="00CF32BD">
        <w:rPr>
          <w:rFonts w:ascii="Verdana" w:hAnsi="Verdana" w:cs="Arial"/>
        </w:rPr>
        <w:t>y be represented at the hearing and such representative</w:t>
      </w:r>
      <w:r w:rsidRPr="00CF32BD">
        <w:rPr>
          <w:rFonts w:ascii="Verdana" w:hAnsi="Verdana" w:cs="Arial"/>
        </w:rPr>
        <w:t xml:space="preserve"> may make submissions on the Respondent’s behalf. The Respondent may also request that another Member attends in support however such Member shall not be permitted to make submissions to the Disciplinary Committee.</w:t>
      </w:r>
    </w:p>
    <w:p w14:paraId="1450ADCE" w14:textId="77777777" w:rsidR="00F413E5" w:rsidRPr="00CF32BD" w:rsidRDefault="00F413E5" w:rsidP="00F413E5">
      <w:pPr>
        <w:pStyle w:val="ListParagraph"/>
        <w:widowControl w:val="0"/>
        <w:autoSpaceDE w:val="0"/>
        <w:autoSpaceDN w:val="0"/>
        <w:adjustRightInd w:val="0"/>
        <w:ind w:left="576"/>
        <w:rPr>
          <w:rFonts w:ascii="Verdana" w:hAnsi="Verdana" w:cs="Arial"/>
          <w:color w:val="1A1718"/>
        </w:rPr>
      </w:pPr>
    </w:p>
    <w:p w14:paraId="76286EAE" w14:textId="77777777" w:rsidR="00AD4006" w:rsidRPr="00CF32BD" w:rsidRDefault="001854E7" w:rsidP="00AD4006">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The procedure for an oral</w:t>
      </w:r>
      <w:r w:rsidR="00AD4006" w:rsidRPr="00CF32BD">
        <w:rPr>
          <w:rFonts w:ascii="Verdana" w:hAnsi="Verdana" w:cs="Arial"/>
          <w:color w:val="1A1718"/>
        </w:rPr>
        <w:t xml:space="preserve"> hearing shall be flexible and shall be at the discretion of the Chair of the Disciplinary Committee</w:t>
      </w:r>
      <w:r w:rsidR="0032632D" w:rsidRPr="00CF32BD">
        <w:rPr>
          <w:rFonts w:ascii="Verdana" w:hAnsi="Verdana" w:cs="Arial"/>
          <w:color w:val="1A1718"/>
        </w:rPr>
        <w:t>, who may make such d</w:t>
      </w:r>
      <w:r w:rsidR="00AD4006" w:rsidRPr="00CF32BD">
        <w:rPr>
          <w:rFonts w:ascii="Verdana" w:hAnsi="Verdana" w:cs="Arial"/>
          <w:color w:val="1A1718"/>
        </w:rPr>
        <w:t xml:space="preserve">ecisions as necessary to ensure the orderly and effective conduct of the hearing, subject to the overriding requirement of fairness. The Chair of the Disciplinary Committee will outline the basic procedure of the </w:t>
      </w:r>
      <w:r w:rsidR="00461975" w:rsidRPr="00CF32BD">
        <w:rPr>
          <w:rFonts w:ascii="Verdana" w:hAnsi="Verdana" w:cs="Arial"/>
          <w:color w:val="1A1718"/>
        </w:rPr>
        <w:t>h</w:t>
      </w:r>
      <w:r w:rsidR="00AD4006" w:rsidRPr="00CF32BD">
        <w:rPr>
          <w:rFonts w:ascii="Verdana" w:hAnsi="Verdana" w:cs="Arial"/>
          <w:color w:val="1A1718"/>
        </w:rPr>
        <w:t xml:space="preserve">earing. </w:t>
      </w:r>
    </w:p>
    <w:p w14:paraId="082B07EB" w14:textId="77777777" w:rsidR="00AD4006" w:rsidRPr="00CF32BD" w:rsidRDefault="00AD4006" w:rsidP="00AD4006">
      <w:pPr>
        <w:pStyle w:val="ListParagraph"/>
        <w:widowControl w:val="0"/>
        <w:autoSpaceDE w:val="0"/>
        <w:autoSpaceDN w:val="0"/>
        <w:adjustRightInd w:val="0"/>
        <w:ind w:left="576"/>
        <w:rPr>
          <w:rFonts w:ascii="Verdana" w:hAnsi="Verdana" w:cs="Arial"/>
          <w:color w:val="1A1718"/>
        </w:rPr>
      </w:pPr>
    </w:p>
    <w:p w14:paraId="75DB7BD7" w14:textId="77777777" w:rsidR="00AD4006" w:rsidRPr="00CF32BD" w:rsidRDefault="009217BC" w:rsidP="009217BC">
      <w:pPr>
        <w:pStyle w:val="ListParagraph"/>
        <w:widowControl w:val="0"/>
        <w:autoSpaceDE w:val="0"/>
        <w:autoSpaceDN w:val="0"/>
        <w:adjustRightInd w:val="0"/>
        <w:ind w:left="576"/>
        <w:rPr>
          <w:rFonts w:ascii="Verdana" w:hAnsi="Verdana" w:cs="Arial"/>
          <w:color w:val="1A1718"/>
        </w:rPr>
      </w:pPr>
      <w:r w:rsidRPr="00CF32BD">
        <w:rPr>
          <w:rFonts w:ascii="Verdana" w:hAnsi="Verdana" w:cs="Arial"/>
          <w:color w:val="1A1718"/>
        </w:rPr>
        <w:t>A standard hearing pr</w:t>
      </w:r>
      <w:r w:rsidR="00533B65" w:rsidRPr="00CF32BD">
        <w:rPr>
          <w:rFonts w:ascii="Verdana" w:hAnsi="Verdana" w:cs="Arial"/>
          <w:color w:val="1A1718"/>
        </w:rPr>
        <w:t xml:space="preserve">ocedure is set out at Appendix 1 </w:t>
      </w:r>
      <w:r w:rsidRPr="00CF32BD">
        <w:rPr>
          <w:rFonts w:ascii="Verdana" w:hAnsi="Verdana" w:cs="Arial"/>
          <w:color w:val="1A1718"/>
        </w:rPr>
        <w:t>which may be followed by the Chair</w:t>
      </w:r>
      <w:r w:rsidR="00D77E97" w:rsidRPr="00CF32BD">
        <w:rPr>
          <w:rFonts w:ascii="Verdana" w:hAnsi="Verdana" w:cs="Arial"/>
          <w:color w:val="1A1718"/>
        </w:rPr>
        <w:t xml:space="preserve"> of the Disciplinary Committee</w:t>
      </w:r>
      <w:r w:rsidRPr="00CF32BD">
        <w:rPr>
          <w:rFonts w:ascii="Verdana" w:hAnsi="Verdana" w:cs="Arial"/>
          <w:color w:val="1A1718"/>
        </w:rPr>
        <w:t xml:space="preserve"> at his/her discretion.</w:t>
      </w:r>
      <w:r w:rsidR="00AD4006" w:rsidRPr="00CF32BD">
        <w:rPr>
          <w:rFonts w:ascii="Verdana" w:hAnsi="Verdana" w:cs="Arial"/>
          <w:color w:val="1A1718"/>
        </w:rPr>
        <w:t xml:space="preserve"> </w:t>
      </w:r>
    </w:p>
    <w:p w14:paraId="002ACD29" w14:textId="77777777" w:rsidR="00AD4006" w:rsidRPr="00CF32BD" w:rsidRDefault="00AD4006" w:rsidP="00AD4006">
      <w:pPr>
        <w:pStyle w:val="ListParagraph"/>
        <w:widowControl w:val="0"/>
        <w:autoSpaceDE w:val="0"/>
        <w:autoSpaceDN w:val="0"/>
        <w:adjustRightInd w:val="0"/>
        <w:ind w:left="576"/>
        <w:rPr>
          <w:rFonts w:ascii="Verdana" w:hAnsi="Verdana" w:cs="Arial"/>
          <w:color w:val="1A1718"/>
        </w:rPr>
      </w:pPr>
    </w:p>
    <w:p w14:paraId="050D60A9" w14:textId="77777777" w:rsidR="004431D9" w:rsidRPr="00CF32BD" w:rsidRDefault="004431D9" w:rsidP="004431D9">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 xml:space="preserve">If the Respondent does not attend the </w:t>
      </w:r>
      <w:r w:rsidR="00461975" w:rsidRPr="00CF32BD">
        <w:rPr>
          <w:rFonts w:ascii="Verdana" w:hAnsi="Verdana" w:cs="Arial"/>
          <w:color w:val="1A1718"/>
        </w:rPr>
        <w:t>h</w:t>
      </w:r>
      <w:r w:rsidRPr="00CF32BD">
        <w:rPr>
          <w:rFonts w:ascii="Verdana" w:hAnsi="Verdana" w:cs="Arial"/>
          <w:color w:val="1A1718"/>
        </w:rPr>
        <w:t xml:space="preserve">earing </w:t>
      </w:r>
      <w:r w:rsidR="00461975" w:rsidRPr="00CF32BD">
        <w:rPr>
          <w:rFonts w:ascii="Verdana" w:hAnsi="Verdana" w:cs="Arial"/>
          <w:color w:val="1A1718"/>
        </w:rPr>
        <w:t xml:space="preserve">as </w:t>
      </w:r>
      <w:r w:rsidRPr="00CF32BD">
        <w:rPr>
          <w:rFonts w:ascii="Verdana" w:hAnsi="Verdana" w:cs="Arial"/>
          <w:color w:val="1A1718"/>
        </w:rPr>
        <w:t xml:space="preserve">arranged above, provided that the </w:t>
      </w:r>
      <w:r w:rsidR="009217BC" w:rsidRPr="00CF32BD">
        <w:rPr>
          <w:rFonts w:ascii="Verdana" w:hAnsi="Verdana" w:cs="Arial"/>
          <w:color w:val="1A1718"/>
        </w:rPr>
        <w:t>Disciplinary Committee</w:t>
      </w:r>
      <w:r w:rsidRPr="00CF32BD">
        <w:rPr>
          <w:rFonts w:ascii="Verdana" w:hAnsi="Verdana" w:cs="Arial"/>
          <w:color w:val="1A1718"/>
        </w:rPr>
        <w:t xml:space="preserve"> is satisfied that notice of the hearing was served properly, it may proceed to hear the evidence </w:t>
      </w:r>
      <w:r w:rsidR="00461975" w:rsidRPr="00CF32BD">
        <w:rPr>
          <w:rFonts w:ascii="Verdana" w:hAnsi="Verdana" w:cs="Arial"/>
          <w:color w:val="1A1718"/>
        </w:rPr>
        <w:t xml:space="preserve">and decide the case </w:t>
      </w:r>
      <w:r w:rsidRPr="00CF32BD">
        <w:rPr>
          <w:rFonts w:ascii="Verdana" w:hAnsi="Verdana" w:cs="Arial"/>
          <w:color w:val="1A1718"/>
        </w:rPr>
        <w:t>in the absence of the Respondent.</w:t>
      </w:r>
    </w:p>
    <w:p w14:paraId="6D41E0CD" w14:textId="77777777" w:rsidR="004431D9" w:rsidRPr="00CF32BD" w:rsidRDefault="004431D9" w:rsidP="004431D9">
      <w:pPr>
        <w:pStyle w:val="ListParagraph"/>
        <w:widowControl w:val="0"/>
        <w:autoSpaceDE w:val="0"/>
        <w:autoSpaceDN w:val="0"/>
        <w:adjustRightInd w:val="0"/>
        <w:ind w:left="576"/>
        <w:rPr>
          <w:rFonts w:ascii="Verdana" w:hAnsi="Verdana" w:cs="Arial"/>
          <w:color w:val="1A1718"/>
        </w:rPr>
      </w:pPr>
    </w:p>
    <w:p w14:paraId="135A0389" w14:textId="77777777" w:rsidR="00434B86" w:rsidRPr="00CF32BD" w:rsidRDefault="00D77E97" w:rsidP="00434B86">
      <w:pPr>
        <w:pStyle w:val="ListParagraph"/>
        <w:widowControl w:val="0"/>
        <w:numPr>
          <w:ilvl w:val="0"/>
          <w:numId w:val="29"/>
        </w:numPr>
        <w:autoSpaceDE w:val="0"/>
        <w:autoSpaceDN w:val="0"/>
        <w:adjustRightInd w:val="0"/>
        <w:rPr>
          <w:rFonts w:ascii="Verdana" w:hAnsi="Verdana" w:cs="Arial"/>
          <w:b/>
        </w:rPr>
      </w:pPr>
      <w:r w:rsidRPr="00CF32BD">
        <w:rPr>
          <w:rFonts w:ascii="Verdana" w:hAnsi="Verdana" w:cs="Arial"/>
          <w:b/>
        </w:rPr>
        <w:t xml:space="preserve">DECISION AND </w:t>
      </w:r>
      <w:r w:rsidR="00434B86" w:rsidRPr="00CF32BD">
        <w:rPr>
          <w:rFonts w:ascii="Verdana" w:hAnsi="Verdana" w:cs="Arial"/>
          <w:b/>
        </w:rPr>
        <w:t>AVAILABLE SANCTIONS</w:t>
      </w:r>
    </w:p>
    <w:p w14:paraId="7F46510B" w14:textId="77777777" w:rsidR="00434B86" w:rsidRPr="00CF32BD" w:rsidRDefault="00434B86" w:rsidP="00434B86">
      <w:pPr>
        <w:pStyle w:val="ListParagraph"/>
        <w:widowControl w:val="0"/>
        <w:autoSpaceDE w:val="0"/>
        <w:autoSpaceDN w:val="0"/>
        <w:adjustRightInd w:val="0"/>
        <w:ind w:left="432"/>
        <w:rPr>
          <w:rFonts w:ascii="Verdana" w:hAnsi="Verdana" w:cs="Arial"/>
          <w:b/>
        </w:rPr>
      </w:pPr>
    </w:p>
    <w:p w14:paraId="47A00EA1" w14:textId="77777777" w:rsidR="00D77E97" w:rsidRPr="00CF32BD" w:rsidRDefault="00D77E97" w:rsidP="00D77E97">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 xml:space="preserve">The Disciplinary Committee shall either communicate its decision to the </w:t>
      </w:r>
      <w:r w:rsidR="00461975" w:rsidRPr="00CF32BD">
        <w:rPr>
          <w:rFonts w:ascii="Verdana" w:hAnsi="Verdana" w:cs="Arial"/>
          <w:color w:val="1A1718"/>
        </w:rPr>
        <w:t>parties</w:t>
      </w:r>
      <w:r w:rsidRPr="00CF32BD">
        <w:rPr>
          <w:rFonts w:ascii="Verdana" w:hAnsi="Verdana" w:cs="Arial"/>
          <w:color w:val="1A1718"/>
        </w:rPr>
        <w:t xml:space="preserve"> at the end of a hearing or notify the decision in writing at a later date as set by the Disciplinary Committee. </w:t>
      </w:r>
    </w:p>
    <w:p w14:paraId="625E053C" w14:textId="77777777" w:rsidR="00461975" w:rsidRPr="00CF32BD" w:rsidRDefault="00461975" w:rsidP="00461975">
      <w:pPr>
        <w:pStyle w:val="ListParagraph"/>
        <w:widowControl w:val="0"/>
        <w:autoSpaceDE w:val="0"/>
        <w:autoSpaceDN w:val="0"/>
        <w:adjustRightInd w:val="0"/>
        <w:ind w:left="576"/>
        <w:rPr>
          <w:rFonts w:ascii="Verdana" w:hAnsi="Verdana" w:cs="Arial"/>
          <w:color w:val="1A1718"/>
        </w:rPr>
      </w:pPr>
    </w:p>
    <w:p w14:paraId="4BFBCB54" w14:textId="77777777" w:rsidR="00434B86" w:rsidRPr="00CF32BD" w:rsidRDefault="00434B86" w:rsidP="00434B86">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The Disciplinary </w:t>
      </w:r>
      <w:r w:rsidR="005802CA" w:rsidRPr="00CF32BD">
        <w:rPr>
          <w:rFonts w:ascii="Verdana" w:hAnsi="Verdana" w:cs="Arial"/>
        </w:rPr>
        <w:t>Committee</w:t>
      </w:r>
      <w:r w:rsidR="00533B65" w:rsidRPr="00CF32BD">
        <w:rPr>
          <w:rFonts w:ascii="Verdana" w:hAnsi="Verdana" w:cs="Arial"/>
        </w:rPr>
        <w:t xml:space="preserve"> </w:t>
      </w:r>
      <w:r w:rsidRPr="00CF32BD">
        <w:rPr>
          <w:rFonts w:ascii="Verdana" w:hAnsi="Verdana" w:cs="Arial"/>
        </w:rPr>
        <w:t>may dismiss the Complaint against the Respondent or where a disciplinary matter is found proven impose such sanctions upon the Respondent as it thinks fit including without limitation:</w:t>
      </w:r>
    </w:p>
    <w:p w14:paraId="15B42B03" w14:textId="77777777" w:rsidR="00461975" w:rsidRPr="00CF32BD" w:rsidRDefault="00461975" w:rsidP="000C2128">
      <w:pPr>
        <w:pStyle w:val="ListParagraph"/>
        <w:widowControl w:val="0"/>
        <w:autoSpaceDE w:val="0"/>
        <w:autoSpaceDN w:val="0"/>
        <w:adjustRightInd w:val="0"/>
        <w:ind w:left="1418"/>
        <w:rPr>
          <w:rFonts w:ascii="Verdana" w:hAnsi="Verdana" w:cs="Arial"/>
        </w:rPr>
      </w:pPr>
    </w:p>
    <w:p w14:paraId="3BE2CF3B" w14:textId="77777777" w:rsidR="00461975" w:rsidRPr="00CF32BD" w:rsidRDefault="000C2128" w:rsidP="000C2128">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hAnsi="Verdana" w:cs="Arial"/>
        </w:rPr>
        <w:t>d</w:t>
      </w:r>
      <w:r w:rsidR="00461975" w:rsidRPr="00CF32BD">
        <w:rPr>
          <w:rFonts w:ascii="Verdana" w:hAnsi="Verdana" w:cs="Arial"/>
        </w:rPr>
        <w:t xml:space="preserve">ismiss the case where the </w:t>
      </w:r>
      <w:r w:rsidRPr="00CF32BD">
        <w:rPr>
          <w:rFonts w:ascii="Verdana" w:hAnsi="Verdana" w:cs="Arial"/>
        </w:rPr>
        <w:t>C</w:t>
      </w:r>
      <w:r w:rsidR="00461975" w:rsidRPr="00CF32BD">
        <w:rPr>
          <w:rFonts w:ascii="Verdana" w:hAnsi="Verdana" w:cs="Arial"/>
        </w:rPr>
        <w:t>harge is not proven</w:t>
      </w:r>
      <w:r w:rsidRPr="00CF32BD">
        <w:rPr>
          <w:rFonts w:ascii="Verdana" w:hAnsi="Verdana" w:cs="Arial"/>
        </w:rPr>
        <w:t xml:space="preserve">; </w:t>
      </w:r>
      <w:r w:rsidR="00461975" w:rsidRPr="00CF32BD">
        <w:rPr>
          <w:rFonts w:ascii="Verdana" w:hAnsi="Verdana" w:cs="Arial"/>
        </w:rPr>
        <w:tab/>
      </w:r>
    </w:p>
    <w:p w14:paraId="0734ECAB" w14:textId="77777777" w:rsidR="00434B86" w:rsidRPr="00CF32BD" w:rsidRDefault="00434B86" w:rsidP="00461975">
      <w:pPr>
        <w:pStyle w:val="ListParagraph"/>
        <w:widowControl w:val="0"/>
        <w:autoSpaceDE w:val="0"/>
        <w:autoSpaceDN w:val="0"/>
        <w:adjustRightInd w:val="0"/>
        <w:rPr>
          <w:rFonts w:ascii="Verdana" w:hAnsi="Verdana" w:cs="Arial"/>
        </w:rPr>
      </w:pPr>
    </w:p>
    <w:p w14:paraId="1468149F" w14:textId="77777777" w:rsidR="000C2128" w:rsidRPr="00CF32BD" w:rsidRDefault="000C2128" w:rsidP="000C2128">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hAnsi="Verdana" w:cs="Arial"/>
        </w:rPr>
        <w:t xml:space="preserve">a </w:t>
      </w:r>
      <w:r w:rsidRPr="00CF32BD">
        <w:rPr>
          <w:rFonts w:ascii="Verdana" w:eastAsia="STZhongsong" w:hAnsi="Verdana" w:cs="Arial"/>
          <w:kern w:val="28"/>
          <w:lang w:eastAsia="zh-CN"/>
        </w:rPr>
        <w:t>warning</w:t>
      </w:r>
      <w:r w:rsidRPr="00CF32BD">
        <w:rPr>
          <w:rFonts w:ascii="Verdana" w:hAnsi="Verdana" w:cs="Arial"/>
        </w:rPr>
        <w:t xml:space="preserve"> or reprimand in respect of the misconduct or rule breach committed;</w:t>
      </w:r>
    </w:p>
    <w:p w14:paraId="77EBC996" w14:textId="77777777" w:rsidR="000C2128" w:rsidRPr="00CF32BD" w:rsidRDefault="000C2128" w:rsidP="000C2128">
      <w:pPr>
        <w:pStyle w:val="ListParagraph"/>
        <w:rPr>
          <w:rFonts w:ascii="Verdana" w:hAnsi="Verdana" w:cs="Arial"/>
        </w:rPr>
      </w:pPr>
    </w:p>
    <w:p w14:paraId="2BA177AE" w14:textId="77777777" w:rsidR="000C2128" w:rsidRPr="00CF32BD" w:rsidRDefault="000C2128" w:rsidP="000C2128">
      <w:pPr>
        <w:pStyle w:val="ListParagraph"/>
        <w:widowControl w:val="0"/>
        <w:autoSpaceDE w:val="0"/>
        <w:autoSpaceDN w:val="0"/>
        <w:adjustRightInd w:val="0"/>
        <w:ind w:left="1418"/>
        <w:rPr>
          <w:rFonts w:ascii="Verdana" w:hAnsi="Verdana" w:cs="Arial"/>
        </w:rPr>
      </w:pPr>
    </w:p>
    <w:p w14:paraId="6C790F2C" w14:textId="77777777" w:rsidR="000C2128" w:rsidRPr="00CF32BD" w:rsidRDefault="000C2128" w:rsidP="000C2128">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hAnsi="Verdana" w:cs="Arial"/>
        </w:rPr>
        <w:t>suspension or exclusion from Club activities including Club Tournaments, teams, meetings or other</w:t>
      </w:r>
      <w:r w:rsidRPr="00CF32BD">
        <w:rPr>
          <w:rFonts w:ascii="Verdana" w:eastAsia="STZhongsong" w:hAnsi="Verdana" w:cs="Arial"/>
          <w:kern w:val="28"/>
          <w:lang w:eastAsia="zh-CN"/>
        </w:rPr>
        <w:t>wise;</w:t>
      </w:r>
    </w:p>
    <w:p w14:paraId="7B47F754" w14:textId="77777777" w:rsidR="000C2128" w:rsidRPr="00CF32BD" w:rsidRDefault="000C2128" w:rsidP="000C2128">
      <w:pPr>
        <w:pStyle w:val="ListParagraph"/>
        <w:widowControl w:val="0"/>
        <w:autoSpaceDE w:val="0"/>
        <w:autoSpaceDN w:val="0"/>
        <w:adjustRightInd w:val="0"/>
        <w:ind w:left="1418"/>
        <w:rPr>
          <w:rFonts w:ascii="Verdana" w:hAnsi="Verdana" w:cs="Arial"/>
        </w:rPr>
      </w:pPr>
    </w:p>
    <w:p w14:paraId="12E84489" w14:textId="77777777" w:rsidR="000C2128" w:rsidRPr="00CF32BD" w:rsidRDefault="000C2128" w:rsidP="000C2128">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eastAsia="STZhongsong" w:hAnsi="Verdana" w:cs="Arial"/>
          <w:kern w:val="28"/>
          <w:lang w:eastAsia="zh-CN"/>
        </w:rPr>
        <w:t>suspension or exclusion</w:t>
      </w:r>
      <w:r w:rsidRPr="00CF32BD">
        <w:rPr>
          <w:rFonts w:ascii="Verdana" w:hAnsi="Verdana" w:cs="Arial"/>
        </w:rPr>
        <w:t xml:space="preserve"> from holding office within the Club for a specified or indefinite period of time; </w:t>
      </w:r>
    </w:p>
    <w:p w14:paraId="7399E859" w14:textId="77777777" w:rsidR="000C2128" w:rsidRPr="00CF32BD" w:rsidRDefault="000C2128" w:rsidP="000C2128">
      <w:pPr>
        <w:pStyle w:val="ListParagraph"/>
        <w:rPr>
          <w:rFonts w:ascii="Verdana" w:hAnsi="Verdana" w:cs="Arial"/>
        </w:rPr>
      </w:pPr>
    </w:p>
    <w:p w14:paraId="509E0CFE" w14:textId="3CCCCB16" w:rsidR="00434B86" w:rsidRPr="00584D1D" w:rsidRDefault="000C2128" w:rsidP="00584D1D">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hAnsi="Verdana" w:cs="Arial"/>
        </w:rPr>
        <w:t>suspension of the Member’s</w:t>
      </w:r>
      <w:r w:rsidR="00461975" w:rsidRPr="00CF32BD">
        <w:rPr>
          <w:rFonts w:ascii="Verdana" w:hAnsi="Verdana" w:cs="Arial"/>
        </w:rPr>
        <w:t xml:space="preserve"> membership </w:t>
      </w:r>
      <w:r w:rsidRPr="00CF32BD">
        <w:rPr>
          <w:rFonts w:ascii="Verdana" w:hAnsi="Verdana" w:cs="Arial"/>
        </w:rPr>
        <w:t>of the Club for a specified</w:t>
      </w:r>
      <w:r w:rsidR="00461975" w:rsidRPr="00CF32BD">
        <w:rPr>
          <w:rFonts w:ascii="Verdana" w:hAnsi="Verdana" w:cs="Arial"/>
        </w:rPr>
        <w:t xml:space="preserve"> </w:t>
      </w:r>
      <w:proofErr w:type="gramStart"/>
      <w:r w:rsidR="00461975" w:rsidRPr="00CF32BD">
        <w:rPr>
          <w:rFonts w:ascii="Verdana" w:hAnsi="Verdana" w:cs="Arial"/>
        </w:rPr>
        <w:t>period</w:t>
      </w:r>
      <w:r w:rsidRPr="00CF32BD">
        <w:rPr>
          <w:rFonts w:ascii="Verdana" w:hAnsi="Verdana" w:cs="Arial"/>
        </w:rPr>
        <w:t>;</w:t>
      </w:r>
      <w:proofErr w:type="gramEnd"/>
      <w:r w:rsidR="00434B86" w:rsidRPr="00584D1D">
        <w:rPr>
          <w:rFonts w:ascii="Verdana" w:hAnsi="Verdana" w:cs="Arial"/>
          <w:highlight w:val="yellow"/>
        </w:rPr>
        <w:t xml:space="preserve"> </w:t>
      </w:r>
    </w:p>
    <w:p w14:paraId="5A6547D6" w14:textId="77777777" w:rsidR="00434B86" w:rsidRPr="00CF32BD" w:rsidRDefault="00434B86" w:rsidP="00434B86">
      <w:pPr>
        <w:pStyle w:val="ListParagraph"/>
        <w:widowControl w:val="0"/>
        <w:autoSpaceDE w:val="0"/>
        <w:autoSpaceDN w:val="0"/>
        <w:adjustRightInd w:val="0"/>
        <w:ind w:left="1418"/>
        <w:rPr>
          <w:rFonts w:ascii="Verdana" w:hAnsi="Verdana" w:cs="Arial"/>
        </w:rPr>
      </w:pPr>
    </w:p>
    <w:p w14:paraId="7A81B53B" w14:textId="77777777" w:rsidR="00434B86" w:rsidRPr="00CF32BD" w:rsidRDefault="00434B86" w:rsidP="00434B86">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hAnsi="Verdana" w:cs="Arial"/>
        </w:rPr>
        <w:t xml:space="preserve">expulsion from the Club; </w:t>
      </w:r>
    </w:p>
    <w:p w14:paraId="5D128621" w14:textId="77777777" w:rsidR="00434B86" w:rsidRPr="00CF32BD" w:rsidRDefault="00434B86" w:rsidP="00434B86">
      <w:pPr>
        <w:pStyle w:val="ListParagraph"/>
        <w:widowControl w:val="0"/>
        <w:autoSpaceDE w:val="0"/>
        <w:autoSpaceDN w:val="0"/>
        <w:adjustRightInd w:val="0"/>
        <w:ind w:left="1418"/>
        <w:rPr>
          <w:rFonts w:ascii="Verdana" w:hAnsi="Verdana" w:cs="Arial"/>
        </w:rPr>
      </w:pPr>
    </w:p>
    <w:p w14:paraId="2AB076D5" w14:textId="77777777" w:rsidR="00434B86" w:rsidRPr="00CF32BD" w:rsidRDefault="00434B86" w:rsidP="00434B86">
      <w:pPr>
        <w:pStyle w:val="ListParagraph"/>
        <w:widowControl w:val="0"/>
        <w:numPr>
          <w:ilvl w:val="2"/>
          <w:numId w:val="29"/>
        </w:numPr>
        <w:autoSpaceDE w:val="0"/>
        <w:autoSpaceDN w:val="0"/>
        <w:adjustRightInd w:val="0"/>
        <w:ind w:left="1418" w:hanging="851"/>
        <w:rPr>
          <w:rFonts w:ascii="Verdana" w:hAnsi="Verdana" w:cs="Arial"/>
        </w:rPr>
      </w:pPr>
      <w:r w:rsidRPr="00CF32BD">
        <w:rPr>
          <w:rFonts w:ascii="Verdana" w:hAnsi="Verdana" w:cs="Arial"/>
        </w:rPr>
        <w:t xml:space="preserve">a combination of any of the above or any other disciplinary action as considered appropriate by the Disciplinary Committee as appropriate. </w:t>
      </w:r>
    </w:p>
    <w:p w14:paraId="4ECB90DC" w14:textId="77777777" w:rsidR="00434B86" w:rsidRPr="00CF32BD" w:rsidRDefault="00434B86" w:rsidP="00434B86">
      <w:pPr>
        <w:pStyle w:val="ListParagraph"/>
        <w:widowControl w:val="0"/>
        <w:autoSpaceDE w:val="0"/>
        <w:autoSpaceDN w:val="0"/>
        <w:adjustRightInd w:val="0"/>
        <w:ind w:left="1418"/>
        <w:rPr>
          <w:rFonts w:ascii="Verdana" w:hAnsi="Verdana" w:cs="Arial"/>
        </w:rPr>
      </w:pPr>
    </w:p>
    <w:p w14:paraId="72812CB3" w14:textId="37061F62" w:rsidR="00461975" w:rsidRDefault="00434B86" w:rsidP="000C2128">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The decision taken by the Disciplinary </w:t>
      </w:r>
      <w:r w:rsidR="005802CA" w:rsidRPr="00CF32BD">
        <w:rPr>
          <w:rFonts w:ascii="Verdana" w:hAnsi="Verdana" w:cs="Arial"/>
        </w:rPr>
        <w:t>Committee</w:t>
      </w:r>
      <w:r w:rsidRPr="00CF32BD">
        <w:rPr>
          <w:rFonts w:ascii="Verdana" w:hAnsi="Verdana" w:cs="Arial"/>
        </w:rPr>
        <w:t xml:space="preserve"> in relation to the sanction to be imposed must be reasonable and proportionate in all circumstances</w:t>
      </w:r>
      <w:r w:rsidR="000C2128" w:rsidRPr="00CF32BD">
        <w:rPr>
          <w:rFonts w:ascii="Verdana" w:hAnsi="Verdana" w:cs="Arial"/>
        </w:rPr>
        <w:t xml:space="preserve"> and consideration may be given to the Respondent’s previous disciplinary </w:t>
      </w:r>
      <w:r w:rsidR="00461975" w:rsidRPr="00CF32BD">
        <w:rPr>
          <w:rFonts w:ascii="Verdana" w:hAnsi="Verdana" w:cs="Arial"/>
        </w:rPr>
        <w:t xml:space="preserve">record. </w:t>
      </w:r>
    </w:p>
    <w:p w14:paraId="5AD7A67D" w14:textId="77777777" w:rsidR="003333B3" w:rsidRDefault="003333B3" w:rsidP="00CF32BD">
      <w:pPr>
        <w:pStyle w:val="ListParagraph"/>
        <w:widowControl w:val="0"/>
        <w:autoSpaceDE w:val="0"/>
        <w:autoSpaceDN w:val="0"/>
        <w:adjustRightInd w:val="0"/>
        <w:ind w:left="432"/>
        <w:rPr>
          <w:rFonts w:ascii="Verdana" w:hAnsi="Verdana" w:cs="Arial"/>
          <w:b/>
        </w:rPr>
      </w:pPr>
    </w:p>
    <w:p w14:paraId="36D985E8" w14:textId="42B953FB" w:rsidR="003333B3" w:rsidRPr="00131E06" w:rsidRDefault="003333B3" w:rsidP="003333B3">
      <w:pPr>
        <w:pStyle w:val="ListParagraph"/>
        <w:widowControl w:val="0"/>
        <w:numPr>
          <w:ilvl w:val="0"/>
          <w:numId w:val="29"/>
        </w:numPr>
        <w:autoSpaceDE w:val="0"/>
        <w:autoSpaceDN w:val="0"/>
        <w:adjustRightInd w:val="0"/>
        <w:rPr>
          <w:rFonts w:ascii="Verdana" w:hAnsi="Verdana" w:cs="Arial"/>
          <w:b/>
        </w:rPr>
      </w:pPr>
      <w:r w:rsidRPr="00131E06">
        <w:rPr>
          <w:rFonts w:ascii="Verdana" w:hAnsi="Verdana" w:cs="Arial"/>
          <w:b/>
        </w:rPr>
        <w:t>DISCIPLINARY MATTERS INVOLVING YOUNG PERSONS OR ADULTS AT RISK OF HARM</w:t>
      </w:r>
    </w:p>
    <w:p w14:paraId="51F2E468" w14:textId="77777777" w:rsidR="003333B3" w:rsidRPr="00131E06" w:rsidRDefault="003333B3" w:rsidP="003333B3">
      <w:pPr>
        <w:pStyle w:val="ListParagraph"/>
        <w:widowControl w:val="0"/>
        <w:autoSpaceDE w:val="0"/>
        <w:autoSpaceDN w:val="0"/>
        <w:adjustRightInd w:val="0"/>
        <w:ind w:left="576"/>
        <w:rPr>
          <w:rFonts w:ascii="Verdana" w:hAnsi="Verdana" w:cs="Arial"/>
          <w:b/>
        </w:rPr>
      </w:pPr>
    </w:p>
    <w:p w14:paraId="6E313C6D" w14:textId="323D30FD" w:rsidR="003333B3" w:rsidRPr="00131E06" w:rsidRDefault="003333B3" w:rsidP="003333B3">
      <w:pPr>
        <w:pStyle w:val="ListParagraph"/>
        <w:widowControl w:val="0"/>
        <w:numPr>
          <w:ilvl w:val="1"/>
          <w:numId w:val="29"/>
        </w:numPr>
        <w:autoSpaceDE w:val="0"/>
        <w:autoSpaceDN w:val="0"/>
        <w:adjustRightInd w:val="0"/>
        <w:rPr>
          <w:rFonts w:ascii="Verdana" w:hAnsi="Verdana" w:cs="Arial"/>
          <w:b/>
        </w:rPr>
      </w:pPr>
      <w:r w:rsidRPr="00131E06">
        <w:rPr>
          <w:rFonts w:ascii="Verdana" w:hAnsi="Verdana" w:cs="Arial"/>
        </w:rPr>
        <w:t xml:space="preserve">Where a disciplinary matter involves a Young Person or an Adult at Risk of Harm, the </w:t>
      </w:r>
      <w:r>
        <w:rPr>
          <w:rFonts w:ascii="Verdana" w:hAnsi="Verdana" w:cs="Arial"/>
        </w:rPr>
        <w:t>Club</w:t>
      </w:r>
      <w:r w:rsidRPr="00131E06">
        <w:rPr>
          <w:rFonts w:ascii="Verdana" w:hAnsi="Verdana" w:cs="Arial"/>
        </w:rPr>
        <w:t xml:space="preserve">, the Disciplinary Committee and/or Appeal Committee must be mindful of </w:t>
      </w:r>
      <w:r w:rsidRPr="00131E06">
        <w:rPr>
          <w:rFonts w:ascii="Verdana" w:hAnsi="Verdana" w:cs="Arial"/>
        </w:rPr>
        <w:lastRenderedPageBreak/>
        <w:t xml:space="preserve">the needs of the person in question and take these into account when deciding </w:t>
      </w:r>
    </w:p>
    <w:p w14:paraId="71E808D9" w14:textId="77777777" w:rsidR="003333B3" w:rsidRPr="00131E06" w:rsidRDefault="003333B3" w:rsidP="003333B3">
      <w:pPr>
        <w:pStyle w:val="ListParagraph"/>
        <w:widowControl w:val="0"/>
        <w:autoSpaceDE w:val="0"/>
        <w:autoSpaceDN w:val="0"/>
        <w:adjustRightInd w:val="0"/>
        <w:ind w:left="576"/>
        <w:rPr>
          <w:rFonts w:ascii="Verdana" w:hAnsi="Verdana" w:cs="Arial"/>
          <w:b/>
        </w:rPr>
      </w:pPr>
    </w:p>
    <w:p w14:paraId="6DA8525B" w14:textId="77777777" w:rsidR="003333B3" w:rsidRPr="00131E06" w:rsidRDefault="003333B3" w:rsidP="003333B3">
      <w:pPr>
        <w:pStyle w:val="ListParagraph"/>
        <w:widowControl w:val="0"/>
        <w:numPr>
          <w:ilvl w:val="2"/>
          <w:numId w:val="29"/>
        </w:numPr>
        <w:autoSpaceDE w:val="0"/>
        <w:autoSpaceDN w:val="0"/>
        <w:adjustRightInd w:val="0"/>
        <w:ind w:left="1296"/>
        <w:rPr>
          <w:rFonts w:ascii="Verdana" w:hAnsi="Verdana" w:cs="Arial"/>
          <w:b/>
        </w:rPr>
      </w:pPr>
      <w:r w:rsidRPr="00131E06">
        <w:rPr>
          <w:rFonts w:ascii="Verdana" w:hAnsi="Verdana" w:cs="Arial"/>
        </w:rPr>
        <w:t>the format of proceedings</w:t>
      </w:r>
    </w:p>
    <w:p w14:paraId="6D6C720E" w14:textId="77777777" w:rsidR="003333B3" w:rsidRPr="00131E06" w:rsidRDefault="003333B3" w:rsidP="003333B3">
      <w:pPr>
        <w:pStyle w:val="ListParagraph"/>
        <w:widowControl w:val="0"/>
        <w:autoSpaceDE w:val="0"/>
        <w:autoSpaceDN w:val="0"/>
        <w:adjustRightInd w:val="0"/>
        <w:ind w:left="1296"/>
        <w:rPr>
          <w:rFonts w:ascii="Verdana" w:hAnsi="Verdana" w:cs="Arial"/>
          <w:b/>
        </w:rPr>
      </w:pPr>
    </w:p>
    <w:p w14:paraId="74606CCF" w14:textId="77777777" w:rsidR="003333B3" w:rsidRPr="00131E06" w:rsidRDefault="003333B3" w:rsidP="003333B3">
      <w:pPr>
        <w:pStyle w:val="ListParagraph"/>
        <w:widowControl w:val="0"/>
        <w:numPr>
          <w:ilvl w:val="2"/>
          <w:numId w:val="29"/>
        </w:numPr>
        <w:autoSpaceDE w:val="0"/>
        <w:autoSpaceDN w:val="0"/>
        <w:adjustRightInd w:val="0"/>
        <w:ind w:left="1296"/>
        <w:rPr>
          <w:rFonts w:ascii="Verdana" w:hAnsi="Verdana" w:cs="Arial"/>
          <w:b/>
        </w:rPr>
      </w:pPr>
      <w:r w:rsidRPr="00131E06">
        <w:rPr>
          <w:rFonts w:ascii="Verdana" w:hAnsi="Verdana" w:cs="Arial"/>
        </w:rPr>
        <w:t xml:space="preserve">whether any action is taken against such a person. </w:t>
      </w:r>
    </w:p>
    <w:p w14:paraId="323B266E" w14:textId="77777777" w:rsidR="003333B3" w:rsidRPr="00131E06" w:rsidRDefault="003333B3" w:rsidP="003333B3">
      <w:pPr>
        <w:pStyle w:val="ListParagraph"/>
        <w:widowControl w:val="0"/>
        <w:autoSpaceDE w:val="0"/>
        <w:autoSpaceDN w:val="0"/>
        <w:adjustRightInd w:val="0"/>
        <w:ind w:left="1296"/>
        <w:rPr>
          <w:rFonts w:ascii="Verdana" w:hAnsi="Verdana" w:cs="Arial"/>
          <w:b/>
        </w:rPr>
      </w:pPr>
    </w:p>
    <w:p w14:paraId="223E0CB9" w14:textId="77777777" w:rsidR="003333B3" w:rsidRPr="00131E06" w:rsidRDefault="003333B3" w:rsidP="003333B3">
      <w:pPr>
        <w:pStyle w:val="ListParagraph"/>
        <w:widowControl w:val="0"/>
        <w:numPr>
          <w:ilvl w:val="2"/>
          <w:numId w:val="29"/>
        </w:numPr>
        <w:autoSpaceDE w:val="0"/>
        <w:autoSpaceDN w:val="0"/>
        <w:adjustRightInd w:val="0"/>
        <w:ind w:left="1296"/>
        <w:rPr>
          <w:rFonts w:ascii="Verdana" w:hAnsi="Verdana" w:cs="Arial"/>
          <w:b/>
        </w:rPr>
      </w:pPr>
      <w:r w:rsidRPr="00131E06">
        <w:rPr>
          <w:rFonts w:ascii="Verdana" w:hAnsi="Verdana" w:cs="Arial"/>
        </w:rPr>
        <w:t>if the Panel should include at least one member who has received safeguarding training.</w:t>
      </w:r>
    </w:p>
    <w:p w14:paraId="417AE8FA" w14:textId="77777777" w:rsidR="003333B3" w:rsidRPr="00131E06" w:rsidRDefault="003333B3" w:rsidP="003333B3">
      <w:pPr>
        <w:pStyle w:val="ListParagraph"/>
        <w:widowControl w:val="0"/>
        <w:autoSpaceDE w:val="0"/>
        <w:autoSpaceDN w:val="0"/>
        <w:adjustRightInd w:val="0"/>
        <w:ind w:left="1296"/>
        <w:rPr>
          <w:rFonts w:ascii="Verdana" w:hAnsi="Verdana" w:cs="Arial"/>
          <w:b/>
        </w:rPr>
      </w:pPr>
    </w:p>
    <w:p w14:paraId="23489B82" w14:textId="77777777" w:rsidR="003333B3" w:rsidRPr="00131E06" w:rsidRDefault="003333B3" w:rsidP="003333B3">
      <w:pPr>
        <w:pStyle w:val="ListParagraph"/>
        <w:widowControl w:val="0"/>
        <w:numPr>
          <w:ilvl w:val="2"/>
          <w:numId w:val="29"/>
        </w:numPr>
        <w:autoSpaceDE w:val="0"/>
        <w:autoSpaceDN w:val="0"/>
        <w:adjustRightInd w:val="0"/>
        <w:ind w:left="1296"/>
        <w:rPr>
          <w:rFonts w:ascii="Verdana" w:hAnsi="Verdana" w:cs="Arial"/>
          <w:b/>
        </w:rPr>
      </w:pPr>
      <w:r w:rsidRPr="00131E06">
        <w:rPr>
          <w:rFonts w:ascii="Verdana" w:hAnsi="Verdana" w:cs="Arial"/>
        </w:rPr>
        <w:t xml:space="preserve">Whether any standard directions set out in these Regulations should be varied.  </w:t>
      </w:r>
    </w:p>
    <w:p w14:paraId="33829827" w14:textId="77777777" w:rsidR="003333B3" w:rsidRPr="00131E06" w:rsidRDefault="003333B3" w:rsidP="003333B3">
      <w:pPr>
        <w:pStyle w:val="ListParagraph"/>
        <w:widowControl w:val="0"/>
        <w:autoSpaceDE w:val="0"/>
        <w:autoSpaceDN w:val="0"/>
        <w:adjustRightInd w:val="0"/>
        <w:ind w:left="1152"/>
        <w:rPr>
          <w:rFonts w:ascii="Verdana" w:hAnsi="Verdana" w:cs="Arial"/>
          <w:b/>
        </w:rPr>
      </w:pPr>
    </w:p>
    <w:p w14:paraId="3413E669" w14:textId="77777777" w:rsidR="003333B3" w:rsidRPr="00131E06" w:rsidRDefault="003333B3" w:rsidP="003333B3">
      <w:pPr>
        <w:pStyle w:val="ListParagraph"/>
        <w:widowControl w:val="0"/>
        <w:numPr>
          <w:ilvl w:val="1"/>
          <w:numId w:val="29"/>
        </w:numPr>
        <w:autoSpaceDE w:val="0"/>
        <w:autoSpaceDN w:val="0"/>
        <w:adjustRightInd w:val="0"/>
        <w:rPr>
          <w:rFonts w:ascii="Verdana" w:hAnsi="Verdana" w:cs="Arial"/>
          <w:b/>
        </w:rPr>
      </w:pPr>
      <w:r w:rsidRPr="00131E06">
        <w:rPr>
          <w:rFonts w:ascii="Verdana" w:hAnsi="Verdana" w:cs="Arial"/>
        </w:rPr>
        <w:t>Written permission should be obtained from any parent / carer of a Young Person or Adult at Risk of Harm</w:t>
      </w:r>
      <w:r w:rsidRPr="00131E06" w:rsidDel="00EE5ADA">
        <w:rPr>
          <w:rFonts w:ascii="Verdana" w:hAnsi="Verdana" w:cs="Arial"/>
        </w:rPr>
        <w:t xml:space="preserve"> </w:t>
      </w:r>
      <w:r w:rsidRPr="00131E06">
        <w:rPr>
          <w:rFonts w:ascii="Verdana" w:hAnsi="Verdana" w:cs="Arial"/>
        </w:rPr>
        <w:t xml:space="preserve">where such person is asked to provide evidence and / or attend a hearing.  Where </w:t>
      </w:r>
      <w:bookmarkStart w:id="2" w:name="OLE_LINK3"/>
      <w:r w:rsidRPr="00131E06">
        <w:rPr>
          <w:rFonts w:ascii="Verdana" w:hAnsi="Verdana" w:cs="Arial"/>
        </w:rPr>
        <w:t>a Young Person or Adult at Risk of Harm</w:t>
      </w:r>
      <w:r w:rsidRPr="00131E06" w:rsidDel="00EE5ADA">
        <w:rPr>
          <w:rFonts w:ascii="Verdana" w:hAnsi="Verdana" w:cs="Arial"/>
        </w:rPr>
        <w:t xml:space="preserve"> </w:t>
      </w:r>
      <w:bookmarkEnd w:id="2"/>
      <w:r w:rsidRPr="00131E06">
        <w:rPr>
          <w:rFonts w:ascii="Verdana" w:hAnsi="Verdana" w:cs="Arial"/>
        </w:rPr>
        <w:t>is asked to attend a hearing, they shall be afforded the opportunity to do so accompanied by any parent / carer and the Disciplinary Committee shall make sure that the Young Person or Adult at Risk of Harm</w:t>
      </w:r>
      <w:r w:rsidRPr="00131E06" w:rsidDel="00EE5ADA">
        <w:rPr>
          <w:rFonts w:ascii="Verdana" w:hAnsi="Verdana" w:cs="Arial"/>
        </w:rPr>
        <w:t xml:space="preserve"> </w:t>
      </w:r>
      <w:r w:rsidRPr="00131E06">
        <w:rPr>
          <w:rFonts w:ascii="Verdana" w:hAnsi="Verdana" w:cs="Arial"/>
        </w:rPr>
        <w:t>fully understands the process taking place.</w:t>
      </w:r>
    </w:p>
    <w:p w14:paraId="7A7B269A" w14:textId="77777777" w:rsidR="003333B3" w:rsidRPr="00131E06" w:rsidRDefault="003333B3" w:rsidP="003333B3">
      <w:pPr>
        <w:pStyle w:val="ListParagraph"/>
        <w:widowControl w:val="0"/>
        <w:autoSpaceDE w:val="0"/>
        <w:autoSpaceDN w:val="0"/>
        <w:adjustRightInd w:val="0"/>
        <w:ind w:left="576"/>
        <w:rPr>
          <w:rFonts w:ascii="Verdana" w:hAnsi="Verdana" w:cs="Arial"/>
        </w:rPr>
      </w:pPr>
    </w:p>
    <w:p w14:paraId="6184E7B1" w14:textId="5B0A9B29" w:rsidR="003333B3" w:rsidRPr="00131E06" w:rsidRDefault="003333B3" w:rsidP="003333B3">
      <w:pPr>
        <w:pStyle w:val="ListParagraph"/>
        <w:widowControl w:val="0"/>
        <w:numPr>
          <w:ilvl w:val="1"/>
          <w:numId w:val="29"/>
        </w:numPr>
        <w:autoSpaceDE w:val="0"/>
        <w:autoSpaceDN w:val="0"/>
        <w:adjustRightInd w:val="0"/>
        <w:rPr>
          <w:rFonts w:ascii="Verdana" w:hAnsi="Verdana" w:cs="Arial"/>
        </w:rPr>
      </w:pPr>
      <w:r w:rsidRPr="00131E06">
        <w:rPr>
          <w:rFonts w:ascii="Verdana" w:hAnsi="Verdana" w:cs="Arial"/>
        </w:rPr>
        <w:t>For the avoidance of doubt, the refusal of the parent, Young Person or Adult at Risk of Harm to co-operate shall not preclude C</w:t>
      </w:r>
      <w:r>
        <w:rPr>
          <w:rFonts w:ascii="Verdana" w:hAnsi="Verdana" w:cs="Arial"/>
        </w:rPr>
        <w:t xml:space="preserve">lub </w:t>
      </w:r>
      <w:r w:rsidRPr="00131E06">
        <w:rPr>
          <w:rFonts w:ascii="Verdana" w:hAnsi="Verdana" w:cs="Arial"/>
        </w:rPr>
        <w:t xml:space="preserve">from taking disciplinary action against the Young Person or Adult at Risk of Harm. </w:t>
      </w:r>
    </w:p>
    <w:p w14:paraId="00EEBBD0" w14:textId="77777777" w:rsidR="003333B3" w:rsidRPr="00CF32BD" w:rsidRDefault="003333B3" w:rsidP="00CF32BD">
      <w:pPr>
        <w:widowControl w:val="0"/>
        <w:autoSpaceDE w:val="0"/>
        <w:autoSpaceDN w:val="0"/>
        <w:adjustRightInd w:val="0"/>
        <w:rPr>
          <w:rFonts w:ascii="Verdana" w:hAnsi="Verdana" w:cs="Arial"/>
        </w:rPr>
      </w:pPr>
    </w:p>
    <w:p w14:paraId="609CB4A1" w14:textId="77777777" w:rsidR="00F413E5" w:rsidRPr="00CF32BD" w:rsidRDefault="00F413E5" w:rsidP="00F413E5">
      <w:pPr>
        <w:pStyle w:val="ListParagraph"/>
        <w:widowControl w:val="0"/>
        <w:autoSpaceDE w:val="0"/>
        <w:autoSpaceDN w:val="0"/>
        <w:adjustRightInd w:val="0"/>
        <w:ind w:left="432"/>
        <w:rPr>
          <w:rFonts w:ascii="Verdana" w:hAnsi="Verdana" w:cs="Arial"/>
          <w:b/>
        </w:rPr>
      </w:pPr>
    </w:p>
    <w:p w14:paraId="1B2F0BBE" w14:textId="34A0C59D" w:rsidR="00C35638" w:rsidRDefault="00C35638" w:rsidP="001854E7">
      <w:pPr>
        <w:pStyle w:val="ListParagraph"/>
        <w:widowControl w:val="0"/>
        <w:numPr>
          <w:ilvl w:val="0"/>
          <w:numId w:val="29"/>
        </w:numPr>
        <w:autoSpaceDE w:val="0"/>
        <w:autoSpaceDN w:val="0"/>
        <w:adjustRightInd w:val="0"/>
        <w:rPr>
          <w:rFonts w:ascii="Verdana" w:hAnsi="Verdana" w:cs="Arial"/>
          <w:b/>
        </w:rPr>
      </w:pPr>
      <w:r>
        <w:rPr>
          <w:rFonts w:ascii="Verdana" w:hAnsi="Verdana" w:cs="Arial"/>
          <w:b/>
        </w:rPr>
        <w:t>APPEAL</w:t>
      </w:r>
    </w:p>
    <w:p w14:paraId="16C9ED62" w14:textId="77777777" w:rsidR="00C35638" w:rsidRDefault="00C35638" w:rsidP="00CF32BD">
      <w:pPr>
        <w:pStyle w:val="ListParagraph"/>
        <w:widowControl w:val="0"/>
        <w:autoSpaceDE w:val="0"/>
        <w:autoSpaceDN w:val="0"/>
        <w:adjustRightInd w:val="0"/>
        <w:ind w:left="432"/>
        <w:rPr>
          <w:rFonts w:ascii="Verdana" w:hAnsi="Verdana" w:cs="Arial"/>
          <w:b/>
        </w:rPr>
      </w:pPr>
    </w:p>
    <w:p w14:paraId="413D0A47" w14:textId="7BDD4C03" w:rsidR="00C35638" w:rsidRPr="00131E06" w:rsidRDefault="00C35638" w:rsidP="00C35638">
      <w:pPr>
        <w:pStyle w:val="ListParagraph"/>
        <w:widowControl w:val="0"/>
        <w:numPr>
          <w:ilvl w:val="1"/>
          <w:numId w:val="29"/>
        </w:numPr>
        <w:autoSpaceDE w:val="0"/>
        <w:autoSpaceDN w:val="0"/>
        <w:adjustRightInd w:val="0"/>
        <w:rPr>
          <w:rFonts w:ascii="Verdana" w:hAnsi="Verdana" w:cs="Arial"/>
          <w:b/>
        </w:rPr>
      </w:pPr>
      <w:r w:rsidRPr="00131E06">
        <w:rPr>
          <w:rFonts w:ascii="Verdana" w:hAnsi="Verdana"/>
        </w:rPr>
        <w:t>Should an Appellant wish to appeal a decision of the Disciplinary Committee, the Appellant must lodge the appeal</w:t>
      </w:r>
      <w:r w:rsidR="003333B3">
        <w:rPr>
          <w:rFonts w:ascii="Verdana" w:hAnsi="Verdana"/>
        </w:rPr>
        <w:t xml:space="preserve"> to the </w:t>
      </w:r>
      <w:r w:rsidR="004F5B96">
        <w:rPr>
          <w:rFonts w:ascii="Verdana" w:hAnsi="Verdana"/>
        </w:rPr>
        <w:t>Club Council</w:t>
      </w:r>
      <w:r w:rsidRPr="00131E06">
        <w:rPr>
          <w:rFonts w:ascii="Verdana" w:hAnsi="Verdana"/>
        </w:rPr>
        <w:t xml:space="preserve"> in writing within 14 days of the decision being notified to the Respondent. </w:t>
      </w:r>
    </w:p>
    <w:p w14:paraId="5DC01C1C" w14:textId="77777777" w:rsidR="00C35638" w:rsidRPr="00131E06" w:rsidRDefault="00C35638" w:rsidP="00C35638">
      <w:pPr>
        <w:pStyle w:val="ListParagraph"/>
        <w:widowControl w:val="0"/>
        <w:autoSpaceDE w:val="0"/>
        <w:autoSpaceDN w:val="0"/>
        <w:adjustRightInd w:val="0"/>
        <w:ind w:left="576"/>
        <w:rPr>
          <w:rFonts w:ascii="Verdana" w:hAnsi="Verdana" w:cs="Arial"/>
          <w:b/>
        </w:rPr>
      </w:pPr>
    </w:p>
    <w:p w14:paraId="2E03419A" w14:textId="77777777" w:rsidR="00C35638" w:rsidRPr="00131E06" w:rsidRDefault="00C35638" w:rsidP="00C35638">
      <w:pPr>
        <w:pStyle w:val="ListParagraph"/>
        <w:widowControl w:val="0"/>
        <w:numPr>
          <w:ilvl w:val="1"/>
          <w:numId w:val="29"/>
        </w:numPr>
        <w:autoSpaceDE w:val="0"/>
        <w:autoSpaceDN w:val="0"/>
        <w:adjustRightInd w:val="0"/>
        <w:rPr>
          <w:rFonts w:ascii="Verdana" w:hAnsi="Verdana" w:cs="Arial"/>
          <w:b/>
        </w:rPr>
      </w:pPr>
      <w:r w:rsidRPr="00131E06">
        <w:rPr>
          <w:rFonts w:ascii="Verdana" w:hAnsi="Verdana" w:cs="Arial"/>
        </w:rPr>
        <w:t>The Appellant must set out the grounds of appeal in as much detail as possible including the nature of any new evidence he/she seeks to rely upon which may be considered by the Appeal Committee if deemed appropriate.</w:t>
      </w:r>
    </w:p>
    <w:p w14:paraId="4DF88C35" w14:textId="77777777" w:rsidR="00C35638" w:rsidRPr="00131E06" w:rsidRDefault="00C35638" w:rsidP="00C35638">
      <w:pPr>
        <w:pStyle w:val="ListParagraph"/>
        <w:widowControl w:val="0"/>
        <w:autoSpaceDE w:val="0"/>
        <w:autoSpaceDN w:val="0"/>
        <w:adjustRightInd w:val="0"/>
        <w:ind w:left="576"/>
        <w:rPr>
          <w:rFonts w:ascii="Verdana" w:hAnsi="Verdana" w:cs="Arial"/>
          <w:b/>
        </w:rPr>
      </w:pPr>
    </w:p>
    <w:p w14:paraId="5327B03C" w14:textId="18EAE371" w:rsidR="00C35638" w:rsidRDefault="00C35638" w:rsidP="00C35638">
      <w:pPr>
        <w:pStyle w:val="ListParagraph"/>
        <w:widowControl w:val="0"/>
        <w:numPr>
          <w:ilvl w:val="1"/>
          <w:numId w:val="29"/>
        </w:numPr>
        <w:autoSpaceDE w:val="0"/>
        <w:autoSpaceDN w:val="0"/>
        <w:adjustRightInd w:val="0"/>
        <w:rPr>
          <w:rFonts w:ascii="Verdana" w:hAnsi="Verdana" w:cs="Arial"/>
        </w:rPr>
      </w:pPr>
      <w:r>
        <w:rPr>
          <w:rFonts w:ascii="Verdana" w:hAnsi="Verdana" w:cs="Arial"/>
        </w:rPr>
        <w:t>The Club</w:t>
      </w:r>
      <w:r w:rsidRPr="00131E06">
        <w:rPr>
          <w:rFonts w:ascii="Verdana" w:hAnsi="Verdana" w:cs="Arial"/>
        </w:rPr>
        <w:t xml:space="preserve"> </w:t>
      </w:r>
      <w:r>
        <w:rPr>
          <w:rFonts w:ascii="Verdana" w:hAnsi="Verdana" w:cs="Arial"/>
        </w:rPr>
        <w:t>will</w:t>
      </w:r>
      <w:r w:rsidRPr="00131E06">
        <w:rPr>
          <w:rFonts w:ascii="Verdana" w:hAnsi="Verdana" w:cs="Arial"/>
        </w:rPr>
        <w:t xml:space="preserve"> refer the appeal to </w:t>
      </w:r>
      <w:r>
        <w:rPr>
          <w:rFonts w:ascii="Verdana" w:hAnsi="Verdana" w:cs="Arial"/>
        </w:rPr>
        <w:t xml:space="preserve">County </w:t>
      </w:r>
      <w:r w:rsidRPr="00131E06">
        <w:rPr>
          <w:rFonts w:ascii="Verdana" w:hAnsi="Verdana" w:cs="Arial"/>
        </w:rPr>
        <w:t>to hear in accordance with its Disciplinary Regulations.</w:t>
      </w:r>
      <w:r>
        <w:rPr>
          <w:rFonts w:ascii="Verdana" w:hAnsi="Verdana" w:cs="Arial"/>
        </w:rPr>
        <w:t xml:space="preserve"> County</w:t>
      </w:r>
      <w:r w:rsidRPr="00131E06">
        <w:rPr>
          <w:rFonts w:ascii="Verdana" w:hAnsi="Verdana" w:cs="Arial"/>
        </w:rPr>
        <w:t xml:space="preserve"> shall </w:t>
      </w:r>
      <w:r>
        <w:rPr>
          <w:rFonts w:ascii="Verdana" w:hAnsi="Verdana" w:cs="Arial"/>
        </w:rPr>
        <w:t xml:space="preserve">determine at its own discretion whether the appeal is appropriate to be heard by County. If County determine not to hear the appeal, it shall be passed back to Club to determine in accordance with these Regulations. </w:t>
      </w:r>
    </w:p>
    <w:p w14:paraId="0C876512" w14:textId="77777777" w:rsidR="00C35638" w:rsidRDefault="00C35638" w:rsidP="00CF32BD">
      <w:pPr>
        <w:pStyle w:val="ListParagraph"/>
        <w:widowControl w:val="0"/>
        <w:autoSpaceDE w:val="0"/>
        <w:autoSpaceDN w:val="0"/>
        <w:adjustRightInd w:val="0"/>
        <w:ind w:left="432"/>
        <w:rPr>
          <w:rFonts w:ascii="Verdana" w:hAnsi="Verdana" w:cs="Arial"/>
          <w:b/>
        </w:rPr>
      </w:pPr>
    </w:p>
    <w:p w14:paraId="76CA6A03" w14:textId="578EC52C" w:rsidR="001854E7" w:rsidRPr="00CF32BD" w:rsidRDefault="001854E7" w:rsidP="001854E7">
      <w:pPr>
        <w:pStyle w:val="ListParagraph"/>
        <w:widowControl w:val="0"/>
        <w:numPr>
          <w:ilvl w:val="0"/>
          <w:numId w:val="29"/>
        </w:numPr>
        <w:autoSpaceDE w:val="0"/>
        <w:autoSpaceDN w:val="0"/>
        <w:adjustRightInd w:val="0"/>
        <w:rPr>
          <w:rFonts w:ascii="Verdana" w:hAnsi="Verdana" w:cs="Arial"/>
          <w:b/>
        </w:rPr>
      </w:pPr>
      <w:r w:rsidRPr="00CF32BD">
        <w:rPr>
          <w:rFonts w:ascii="Verdana" w:hAnsi="Verdana" w:cs="Arial"/>
          <w:b/>
        </w:rPr>
        <w:t>APPEAL COMMITTEE</w:t>
      </w:r>
      <w:r w:rsidR="00461975" w:rsidRPr="00CF32BD">
        <w:rPr>
          <w:rFonts w:ascii="Verdana" w:hAnsi="Verdana" w:cs="Arial"/>
          <w:b/>
        </w:rPr>
        <w:t xml:space="preserve"> </w:t>
      </w:r>
    </w:p>
    <w:p w14:paraId="4E51FA03" w14:textId="77777777" w:rsidR="00363B1D" w:rsidRPr="00CF32BD" w:rsidRDefault="00363B1D" w:rsidP="00363B1D">
      <w:pPr>
        <w:pStyle w:val="ListParagraph"/>
        <w:widowControl w:val="0"/>
        <w:autoSpaceDE w:val="0"/>
        <w:autoSpaceDN w:val="0"/>
        <w:adjustRightInd w:val="0"/>
        <w:ind w:left="432"/>
        <w:rPr>
          <w:rFonts w:ascii="Verdana" w:hAnsi="Verdana" w:cs="Arial"/>
          <w:b/>
        </w:rPr>
      </w:pPr>
    </w:p>
    <w:p w14:paraId="39F127EC" w14:textId="77777777" w:rsidR="00363B1D" w:rsidRPr="00CF32BD" w:rsidRDefault="00363B1D" w:rsidP="00363B1D">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The Club shall establish an Appeal Committee consisting of [3] members who are appointed by Council. </w:t>
      </w:r>
    </w:p>
    <w:p w14:paraId="7395529C" w14:textId="77777777" w:rsidR="00363B1D" w:rsidRPr="00CF32BD" w:rsidRDefault="00363B1D" w:rsidP="00363B1D">
      <w:pPr>
        <w:pStyle w:val="ListParagraph"/>
        <w:widowControl w:val="0"/>
        <w:autoSpaceDE w:val="0"/>
        <w:autoSpaceDN w:val="0"/>
        <w:adjustRightInd w:val="0"/>
        <w:ind w:left="576"/>
        <w:rPr>
          <w:rFonts w:ascii="Verdana" w:hAnsi="Verdana" w:cs="Arial"/>
        </w:rPr>
      </w:pPr>
    </w:p>
    <w:p w14:paraId="428F2E9F" w14:textId="77777777" w:rsidR="00363B1D" w:rsidRPr="00CF32BD" w:rsidRDefault="00363B1D" w:rsidP="00363B1D">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No member of the Appeal Committee shall have any interest or </w:t>
      </w:r>
      <w:r w:rsidR="0032632D" w:rsidRPr="00CF32BD">
        <w:rPr>
          <w:rFonts w:ascii="Verdana" w:hAnsi="Verdana" w:cs="Arial"/>
        </w:rPr>
        <w:t xml:space="preserve">any </w:t>
      </w:r>
      <w:r w:rsidRPr="00CF32BD">
        <w:rPr>
          <w:rFonts w:ascii="Verdana" w:hAnsi="Verdana" w:cs="Arial"/>
        </w:rPr>
        <w:t>previous involvement in a disciplinary matter which is to be considered by the Appeal Committee nor be a member of the Disciplinary Committee. In the event that a decision is appealed to the Appeal Committee and a member of the Appeal Committee either declares an interest or is deemed to have an interest by the Disciplinary Secretary</w:t>
      </w:r>
      <w:r w:rsidR="0032632D" w:rsidRPr="00CF32BD">
        <w:rPr>
          <w:rFonts w:ascii="Verdana" w:hAnsi="Verdana" w:cs="Arial"/>
        </w:rPr>
        <w:t xml:space="preserve"> and/or Council</w:t>
      </w:r>
      <w:r w:rsidRPr="00CF32BD">
        <w:rPr>
          <w:rFonts w:ascii="Verdana" w:hAnsi="Verdana" w:cs="Arial"/>
        </w:rPr>
        <w:t>, then such member shall be replaced on the Appeal Committee for that matter only</w:t>
      </w:r>
      <w:r w:rsidR="0032632D" w:rsidRPr="00CF32BD">
        <w:rPr>
          <w:rFonts w:ascii="Verdana" w:hAnsi="Verdana" w:cs="Arial"/>
        </w:rPr>
        <w:t>.</w:t>
      </w:r>
    </w:p>
    <w:p w14:paraId="09FC5EA9" w14:textId="77777777" w:rsidR="000C2128" w:rsidRPr="00CF32BD" w:rsidRDefault="000C2128" w:rsidP="000C2128">
      <w:pPr>
        <w:pStyle w:val="ListParagraph"/>
        <w:rPr>
          <w:rFonts w:ascii="Verdana" w:hAnsi="Verdana" w:cs="Arial"/>
        </w:rPr>
      </w:pPr>
    </w:p>
    <w:p w14:paraId="31C82527" w14:textId="0C7D67B8" w:rsidR="000C2128" w:rsidRPr="00CF32BD" w:rsidRDefault="0046485F" w:rsidP="000C2128">
      <w:pPr>
        <w:pStyle w:val="ListParagraph"/>
        <w:widowControl w:val="0"/>
        <w:autoSpaceDE w:val="0"/>
        <w:autoSpaceDN w:val="0"/>
        <w:adjustRightInd w:val="0"/>
        <w:ind w:left="576"/>
        <w:rPr>
          <w:rFonts w:ascii="Verdana" w:hAnsi="Verdana" w:cs="Arial"/>
        </w:rPr>
      </w:pPr>
      <w:r w:rsidRPr="000D1672">
        <w:rPr>
          <w:rFonts w:ascii="Verdana" w:hAnsi="Verdana" w:cs="Arial"/>
        </w:rPr>
        <w:t xml:space="preserve">For independence purposes, the Council may form an Appeals </w:t>
      </w:r>
      <w:proofErr w:type="gramStart"/>
      <w:r w:rsidR="00543791" w:rsidRPr="000D1672">
        <w:rPr>
          <w:rFonts w:ascii="Verdana" w:hAnsi="Verdana" w:cs="Arial"/>
        </w:rPr>
        <w:t>C</w:t>
      </w:r>
      <w:r w:rsidRPr="000D1672">
        <w:rPr>
          <w:rFonts w:ascii="Verdana" w:hAnsi="Verdana" w:cs="Arial"/>
        </w:rPr>
        <w:t>ommittee</w:t>
      </w:r>
      <w:proofErr w:type="gramEnd"/>
      <w:r w:rsidRPr="000D1672">
        <w:rPr>
          <w:rFonts w:ascii="Verdana" w:hAnsi="Verdana" w:cs="Arial"/>
        </w:rPr>
        <w:t xml:space="preserve"> from members of their second club </w:t>
      </w:r>
      <w:r w:rsidR="00543791" w:rsidRPr="000D1672">
        <w:rPr>
          <w:rFonts w:ascii="Verdana" w:hAnsi="Verdana" w:cs="Arial"/>
        </w:rPr>
        <w:t>i.e.,</w:t>
      </w:r>
      <w:r w:rsidRPr="000D1672">
        <w:rPr>
          <w:rFonts w:ascii="Verdana" w:hAnsi="Verdana" w:cs="Arial"/>
        </w:rPr>
        <w:t xml:space="preserve"> Appeals at Wrangaton heard by a committee comprising of Bovey Tracey members and vice versa </w:t>
      </w:r>
    </w:p>
    <w:p w14:paraId="66462601" w14:textId="77777777" w:rsidR="00363B1D" w:rsidRPr="00CF32BD" w:rsidRDefault="00363B1D" w:rsidP="00363B1D">
      <w:pPr>
        <w:pStyle w:val="ListParagraph"/>
        <w:rPr>
          <w:rFonts w:ascii="Verdana" w:hAnsi="Verdana" w:cs="Arial"/>
        </w:rPr>
      </w:pPr>
    </w:p>
    <w:p w14:paraId="2C2CD03A" w14:textId="77777777" w:rsidR="00363B1D" w:rsidRPr="00CF32BD" w:rsidRDefault="00363B1D" w:rsidP="00363B1D">
      <w:pPr>
        <w:pStyle w:val="ListParagraph"/>
        <w:widowControl w:val="0"/>
        <w:numPr>
          <w:ilvl w:val="0"/>
          <w:numId w:val="29"/>
        </w:numPr>
        <w:autoSpaceDE w:val="0"/>
        <w:autoSpaceDN w:val="0"/>
        <w:adjustRightInd w:val="0"/>
        <w:rPr>
          <w:rFonts w:ascii="Verdana" w:hAnsi="Verdana" w:cs="Arial"/>
          <w:b/>
        </w:rPr>
      </w:pPr>
      <w:r w:rsidRPr="00CF32BD">
        <w:rPr>
          <w:rFonts w:ascii="Verdana" w:hAnsi="Verdana" w:cs="Arial"/>
          <w:b/>
        </w:rPr>
        <w:t>APPEAL HEARINGS</w:t>
      </w:r>
    </w:p>
    <w:p w14:paraId="4E3D0F12" w14:textId="77777777" w:rsidR="00363B1D" w:rsidRPr="00CF32BD" w:rsidRDefault="00363B1D" w:rsidP="00363B1D">
      <w:pPr>
        <w:pStyle w:val="ListParagraph"/>
        <w:widowControl w:val="0"/>
        <w:autoSpaceDE w:val="0"/>
        <w:autoSpaceDN w:val="0"/>
        <w:adjustRightInd w:val="0"/>
        <w:ind w:left="432"/>
        <w:rPr>
          <w:rFonts w:ascii="Verdana" w:hAnsi="Verdana" w:cs="Arial"/>
        </w:rPr>
      </w:pPr>
    </w:p>
    <w:p w14:paraId="286619C5" w14:textId="77777777" w:rsidR="00363B1D" w:rsidRPr="00CF32BD" w:rsidRDefault="00363B1D" w:rsidP="00363B1D">
      <w:pPr>
        <w:pStyle w:val="ListParagraph"/>
        <w:widowControl w:val="0"/>
        <w:autoSpaceDE w:val="0"/>
        <w:autoSpaceDN w:val="0"/>
        <w:adjustRightInd w:val="0"/>
        <w:ind w:left="576"/>
        <w:rPr>
          <w:rFonts w:ascii="Verdana" w:hAnsi="Verdana" w:cs="Arial"/>
        </w:rPr>
      </w:pPr>
    </w:p>
    <w:p w14:paraId="6FF76F3C" w14:textId="77777777" w:rsidR="00363B1D" w:rsidRPr="00CF32BD" w:rsidRDefault="00363B1D" w:rsidP="00363B1D">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color w:val="1A1718"/>
        </w:rPr>
        <w:t>The Appeal Committee shall have jurisdiction to conduct appeal hearings and have the power to:</w:t>
      </w:r>
    </w:p>
    <w:p w14:paraId="02733461" w14:textId="77777777" w:rsidR="00363B1D" w:rsidRPr="00CF32BD" w:rsidRDefault="00363B1D" w:rsidP="00363B1D">
      <w:pPr>
        <w:pStyle w:val="ListParagraph"/>
        <w:widowControl w:val="0"/>
        <w:autoSpaceDE w:val="0"/>
        <w:autoSpaceDN w:val="0"/>
        <w:adjustRightInd w:val="0"/>
        <w:ind w:left="576"/>
        <w:rPr>
          <w:rFonts w:ascii="Verdana" w:hAnsi="Verdana" w:cs="Arial"/>
        </w:rPr>
      </w:pPr>
    </w:p>
    <w:p w14:paraId="18AD3027" w14:textId="77777777" w:rsidR="00363B1D" w:rsidRPr="00CF32BD" w:rsidRDefault="00363B1D" w:rsidP="00363B1D">
      <w:pPr>
        <w:pStyle w:val="ListParagraph"/>
        <w:widowControl w:val="0"/>
        <w:numPr>
          <w:ilvl w:val="2"/>
          <w:numId w:val="29"/>
        </w:numPr>
        <w:autoSpaceDE w:val="0"/>
        <w:autoSpaceDN w:val="0"/>
        <w:adjustRightInd w:val="0"/>
        <w:ind w:left="1296"/>
        <w:rPr>
          <w:rFonts w:ascii="Verdana" w:hAnsi="Verdana" w:cs="Arial"/>
        </w:rPr>
      </w:pPr>
      <w:r w:rsidRPr="00CF32BD">
        <w:rPr>
          <w:rFonts w:ascii="Verdana" w:hAnsi="Verdana" w:cs="Arial"/>
        </w:rPr>
        <w:t xml:space="preserve">dismiss the </w:t>
      </w:r>
      <w:r w:rsidR="00B80A0C" w:rsidRPr="00CF32BD">
        <w:rPr>
          <w:rFonts w:ascii="Verdana" w:hAnsi="Verdana" w:cs="Arial"/>
        </w:rPr>
        <w:t>a</w:t>
      </w:r>
      <w:r w:rsidRPr="00CF32BD">
        <w:rPr>
          <w:rFonts w:ascii="Verdana" w:hAnsi="Verdana" w:cs="Arial"/>
        </w:rPr>
        <w:t xml:space="preserve">ppeal; </w:t>
      </w:r>
    </w:p>
    <w:p w14:paraId="471D0383" w14:textId="77777777" w:rsidR="00363B1D" w:rsidRPr="00CF32BD" w:rsidRDefault="00363B1D" w:rsidP="00363B1D">
      <w:pPr>
        <w:pStyle w:val="ListParagraph"/>
        <w:widowControl w:val="0"/>
        <w:autoSpaceDE w:val="0"/>
        <w:autoSpaceDN w:val="0"/>
        <w:adjustRightInd w:val="0"/>
        <w:ind w:left="1296"/>
        <w:rPr>
          <w:rFonts w:ascii="Verdana" w:hAnsi="Verdana" w:cs="Arial"/>
        </w:rPr>
      </w:pPr>
    </w:p>
    <w:p w14:paraId="3F1CA40A" w14:textId="77777777" w:rsidR="00363B1D" w:rsidRPr="00CF32BD" w:rsidRDefault="00363B1D" w:rsidP="00363B1D">
      <w:pPr>
        <w:pStyle w:val="ListParagraph"/>
        <w:widowControl w:val="0"/>
        <w:numPr>
          <w:ilvl w:val="2"/>
          <w:numId w:val="29"/>
        </w:numPr>
        <w:autoSpaceDE w:val="0"/>
        <w:autoSpaceDN w:val="0"/>
        <w:adjustRightInd w:val="0"/>
        <w:ind w:left="1296"/>
        <w:rPr>
          <w:rFonts w:ascii="Verdana" w:hAnsi="Verdana" w:cs="Arial"/>
        </w:rPr>
      </w:pPr>
      <w:r w:rsidRPr="00CF32BD">
        <w:rPr>
          <w:rFonts w:ascii="Verdana" w:hAnsi="Verdana" w:cs="Arial"/>
        </w:rPr>
        <w:t xml:space="preserve">overturn any finding and any sanction imposed by the Disciplinary Committee; </w:t>
      </w:r>
    </w:p>
    <w:p w14:paraId="48CDD93E" w14:textId="77777777" w:rsidR="00363B1D" w:rsidRPr="00CF32BD" w:rsidRDefault="00363B1D" w:rsidP="00363B1D">
      <w:pPr>
        <w:pStyle w:val="ListParagraph"/>
        <w:widowControl w:val="0"/>
        <w:autoSpaceDE w:val="0"/>
        <w:autoSpaceDN w:val="0"/>
        <w:adjustRightInd w:val="0"/>
        <w:ind w:left="1296"/>
        <w:rPr>
          <w:rFonts w:ascii="Verdana" w:hAnsi="Verdana" w:cs="Arial"/>
        </w:rPr>
      </w:pPr>
    </w:p>
    <w:p w14:paraId="1C13EF8D" w14:textId="77777777" w:rsidR="00363B1D" w:rsidRPr="00CF32BD" w:rsidRDefault="00363B1D" w:rsidP="00363B1D">
      <w:pPr>
        <w:pStyle w:val="ListParagraph"/>
        <w:widowControl w:val="0"/>
        <w:numPr>
          <w:ilvl w:val="2"/>
          <w:numId w:val="29"/>
        </w:numPr>
        <w:autoSpaceDE w:val="0"/>
        <w:autoSpaceDN w:val="0"/>
        <w:adjustRightInd w:val="0"/>
        <w:ind w:left="1296"/>
        <w:rPr>
          <w:rFonts w:ascii="Verdana" w:hAnsi="Verdana" w:cs="Arial"/>
        </w:rPr>
      </w:pPr>
      <w:r w:rsidRPr="00CF32BD">
        <w:rPr>
          <w:rFonts w:ascii="Verdana" w:hAnsi="Verdana" w:cs="Arial"/>
        </w:rPr>
        <w:t>remit the matter for a re-hearing</w:t>
      </w:r>
      <w:r w:rsidR="00434B86" w:rsidRPr="00CF32BD">
        <w:rPr>
          <w:rFonts w:ascii="Verdana" w:hAnsi="Verdana" w:cs="Arial"/>
        </w:rPr>
        <w:t xml:space="preserve"> by the Disciplinary Committee</w:t>
      </w:r>
      <w:r w:rsidRPr="00CF32BD">
        <w:rPr>
          <w:rFonts w:ascii="Verdana" w:hAnsi="Verdana" w:cs="Arial"/>
        </w:rPr>
        <w:t xml:space="preserve">; </w:t>
      </w:r>
    </w:p>
    <w:p w14:paraId="43D9A766" w14:textId="77777777" w:rsidR="00363B1D" w:rsidRPr="00CF32BD" w:rsidRDefault="00363B1D" w:rsidP="00363B1D">
      <w:pPr>
        <w:pStyle w:val="ListParagraph"/>
        <w:widowControl w:val="0"/>
        <w:autoSpaceDE w:val="0"/>
        <w:autoSpaceDN w:val="0"/>
        <w:adjustRightInd w:val="0"/>
        <w:ind w:left="1296"/>
        <w:rPr>
          <w:rFonts w:ascii="Verdana" w:hAnsi="Verdana" w:cs="Arial"/>
        </w:rPr>
      </w:pPr>
    </w:p>
    <w:p w14:paraId="0FF7D038" w14:textId="77777777" w:rsidR="00363B1D" w:rsidRPr="00CF32BD" w:rsidRDefault="00363B1D" w:rsidP="00363B1D">
      <w:pPr>
        <w:pStyle w:val="ListParagraph"/>
        <w:widowControl w:val="0"/>
        <w:numPr>
          <w:ilvl w:val="2"/>
          <w:numId w:val="29"/>
        </w:numPr>
        <w:autoSpaceDE w:val="0"/>
        <w:autoSpaceDN w:val="0"/>
        <w:adjustRightInd w:val="0"/>
        <w:ind w:left="1296"/>
        <w:rPr>
          <w:rFonts w:ascii="Verdana" w:hAnsi="Verdana" w:cs="Arial"/>
        </w:rPr>
      </w:pPr>
      <w:r w:rsidRPr="00CF32BD">
        <w:rPr>
          <w:rFonts w:ascii="Verdana" w:hAnsi="Verdana" w:cs="Arial"/>
        </w:rPr>
        <w:t>substitute an alternative finding;</w:t>
      </w:r>
    </w:p>
    <w:p w14:paraId="30FBB7DB" w14:textId="77777777" w:rsidR="00363B1D" w:rsidRPr="00CF32BD" w:rsidRDefault="00363B1D" w:rsidP="00363B1D">
      <w:pPr>
        <w:pStyle w:val="ListParagraph"/>
        <w:widowControl w:val="0"/>
        <w:autoSpaceDE w:val="0"/>
        <w:autoSpaceDN w:val="0"/>
        <w:adjustRightInd w:val="0"/>
        <w:ind w:left="1296"/>
        <w:rPr>
          <w:rFonts w:ascii="Verdana" w:hAnsi="Verdana" w:cs="Arial"/>
        </w:rPr>
      </w:pPr>
    </w:p>
    <w:p w14:paraId="43C91949" w14:textId="77777777" w:rsidR="00363B1D" w:rsidRPr="00CF32BD" w:rsidRDefault="00363B1D" w:rsidP="00363B1D">
      <w:pPr>
        <w:pStyle w:val="ListParagraph"/>
        <w:widowControl w:val="0"/>
        <w:numPr>
          <w:ilvl w:val="2"/>
          <w:numId w:val="29"/>
        </w:numPr>
        <w:autoSpaceDE w:val="0"/>
        <w:autoSpaceDN w:val="0"/>
        <w:adjustRightInd w:val="0"/>
        <w:ind w:left="1296"/>
        <w:rPr>
          <w:rFonts w:ascii="Verdana" w:hAnsi="Verdana" w:cs="Arial"/>
        </w:rPr>
      </w:pPr>
      <w:r w:rsidRPr="00CF32BD">
        <w:rPr>
          <w:rFonts w:ascii="Verdana" w:hAnsi="Verdana" w:cs="Arial"/>
        </w:rPr>
        <w:t>reduce or increase the original sanction; and/or</w:t>
      </w:r>
    </w:p>
    <w:p w14:paraId="14DBDF5D" w14:textId="77777777" w:rsidR="00363B1D" w:rsidRPr="00CF32BD" w:rsidRDefault="00363B1D" w:rsidP="00363B1D">
      <w:pPr>
        <w:pStyle w:val="ListParagraph"/>
        <w:widowControl w:val="0"/>
        <w:autoSpaceDE w:val="0"/>
        <w:autoSpaceDN w:val="0"/>
        <w:adjustRightInd w:val="0"/>
        <w:ind w:left="1296"/>
        <w:rPr>
          <w:rFonts w:ascii="Verdana" w:hAnsi="Verdana" w:cs="Arial"/>
        </w:rPr>
      </w:pPr>
    </w:p>
    <w:p w14:paraId="52149E18" w14:textId="77777777" w:rsidR="004431D9" w:rsidRPr="00CF32BD" w:rsidRDefault="00363B1D" w:rsidP="000B1BD3">
      <w:pPr>
        <w:pStyle w:val="ListParagraph"/>
        <w:widowControl w:val="0"/>
        <w:numPr>
          <w:ilvl w:val="2"/>
          <w:numId w:val="29"/>
        </w:numPr>
        <w:autoSpaceDE w:val="0"/>
        <w:autoSpaceDN w:val="0"/>
        <w:adjustRightInd w:val="0"/>
        <w:ind w:left="1296"/>
        <w:rPr>
          <w:rFonts w:ascii="Verdana" w:hAnsi="Verdana" w:cs="Arial"/>
          <w:b/>
        </w:rPr>
      </w:pPr>
      <w:r w:rsidRPr="00CF32BD">
        <w:rPr>
          <w:rFonts w:ascii="Verdana" w:hAnsi="Verdana" w:cs="Arial"/>
        </w:rPr>
        <w:t>make such further order as it considers appropriate</w:t>
      </w:r>
      <w:r w:rsidR="00D40E45" w:rsidRPr="00CF32BD">
        <w:rPr>
          <w:rFonts w:ascii="Verdana" w:hAnsi="Verdana" w:cs="Arial"/>
        </w:rPr>
        <w:t>.</w:t>
      </w:r>
    </w:p>
    <w:p w14:paraId="7C01D81B" w14:textId="77777777" w:rsidR="00D40E45" w:rsidRPr="00CF32BD" w:rsidRDefault="00D40E45" w:rsidP="00D40E45">
      <w:pPr>
        <w:pStyle w:val="ListParagraph"/>
        <w:rPr>
          <w:rFonts w:ascii="Verdana" w:hAnsi="Verdana" w:cs="Arial"/>
          <w:b/>
        </w:rPr>
      </w:pPr>
    </w:p>
    <w:p w14:paraId="3595781A" w14:textId="7F100DC2" w:rsidR="00B80A0C" w:rsidRDefault="00D40E45" w:rsidP="00186552">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The Appeal Committee may hear an appeal by way of oral hearing or </w:t>
      </w:r>
      <w:r w:rsidR="00295216" w:rsidRPr="00CF32BD">
        <w:rPr>
          <w:rFonts w:ascii="Verdana" w:hAnsi="Verdana" w:cs="Arial"/>
        </w:rPr>
        <w:t>consider the appeal on the basis</w:t>
      </w:r>
      <w:r w:rsidRPr="00CF32BD">
        <w:rPr>
          <w:rFonts w:ascii="Verdana" w:hAnsi="Verdana" w:cs="Arial"/>
        </w:rPr>
        <w:t xml:space="preserve"> of written submissions </w:t>
      </w:r>
      <w:r w:rsidR="00B80A0C" w:rsidRPr="00CF32BD">
        <w:rPr>
          <w:rFonts w:ascii="Verdana" w:hAnsi="Verdana" w:cs="Arial"/>
        </w:rPr>
        <w:t xml:space="preserve">received </w:t>
      </w:r>
      <w:r w:rsidRPr="00CF32BD">
        <w:rPr>
          <w:rFonts w:ascii="Verdana" w:hAnsi="Verdana" w:cs="Arial"/>
        </w:rPr>
        <w:t xml:space="preserve">from the Respondent and the Club / Complainant as appropriate. Where </w:t>
      </w:r>
      <w:r w:rsidR="00295216" w:rsidRPr="00CF32BD">
        <w:rPr>
          <w:rFonts w:ascii="Verdana" w:hAnsi="Verdana" w:cs="Arial"/>
        </w:rPr>
        <w:t xml:space="preserve">an appeal is considered by way of </w:t>
      </w:r>
      <w:r w:rsidRPr="00CF32BD">
        <w:rPr>
          <w:rFonts w:ascii="Verdana" w:hAnsi="Verdana" w:cs="Arial"/>
        </w:rPr>
        <w:t>written submissions then the Appellant’s consent must be received in writing prior to such consideration.</w:t>
      </w:r>
    </w:p>
    <w:p w14:paraId="25ECCC81" w14:textId="77777777" w:rsidR="00186552" w:rsidRPr="00186552" w:rsidRDefault="00186552" w:rsidP="00186552">
      <w:pPr>
        <w:pStyle w:val="ListParagraph"/>
        <w:widowControl w:val="0"/>
        <w:autoSpaceDE w:val="0"/>
        <w:autoSpaceDN w:val="0"/>
        <w:adjustRightInd w:val="0"/>
        <w:ind w:left="576"/>
        <w:rPr>
          <w:rFonts w:ascii="Verdana" w:hAnsi="Verdana" w:cs="Arial"/>
        </w:rPr>
      </w:pPr>
    </w:p>
    <w:p w14:paraId="422D4DD8" w14:textId="77777777" w:rsidR="00D40E45" w:rsidRPr="00CF32BD" w:rsidRDefault="00434B86" w:rsidP="00D40E45">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color w:val="1A1718"/>
        </w:rPr>
        <w:t xml:space="preserve">The Appeal Committee shall determine at its </w:t>
      </w:r>
      <w:r w:rsidR="00B80A0C" w:rsidRPr="00CF32BD">
        <w:rPr>
          <w:rFonts w:ascii="Verdana" w:hAnsi="Verdana" w:cs="Arial"/>
          <w:color w:val="1A1718"/>
        </w:rPr>
        <w:t xml:space="preserve">absolute </w:t>
      </w:r>
      <w:r w:rsidRPr="00CF32BD">
        <w:rPr>
          <w:rFonts w:ascii="Verdana" w:hAnsi="Verdana" w:cs="Arial"/>
          <w:color w:val="1A1718"/>
        </w:rPr>
        <w:t>discretion</w:t>
      </w:r>
      <w:r w:rsidR="00B80A0C" w:rsidRPr="00CF32BD">
        <w:rPr>
          <w:rFonts w:ascii="Verdana" w:hAnsi="Verdana" w:cs="Arial"/>
          <w:color w:val="1A1718"/>
        </w:rPr>
        <w:t xml:space="preserve"> and</w:t>
      </w:r>
      <w:r w:rsidRPr="00CF32BD">
        <w:rPr>
          <w:rFonts w:ascii="Verdana" w:hAnsi="Verdana" w:cs="Arial"/>
          <w:color w:val="1A1718"/>
        </w:rPr>
        <w:t xml:space="preserve"> on a </w:t>
      </w:r>
      <w:proofErr w:type="gramStart"/>
      <w:r w:rsidRPr="00CF32BD">
        <w:rPr>
          <w:rFonts w:ascii="Verdana" w:hAnsi="Verdana" w:cs="Arial"/>
          <w:color w:val="1A1718"/>
        </w:rPr>
        <w:t>case by case</w:t>
      </w:r>
      <w:proofErr w:type="gramEnd"/>
      <w:r w:rsidRPr="00CF32BD">
        <w:rPr>
          <w:rFonts w:ascii="Verdana" w:hAnsi="Verdana" w:cs="Arial"/>
          <w:color w:val="1A1718"/>
        </w:rPr>
        <w:t xml:space="preserve"> basis</w:t>
      </w:r>
      <w:r w:rsidR="00B80A0C" w:rsidRPr="00CF32BD">
        <w:rPr>
          <w:rFonts w:ascii="Verdana" w:hAnsi="Verdana" w:cs="Arial"/>
          <w:color w:val="1A1718"/>
        </w:rPr>
        <w:t>,</w:t>
      </w:r>
      <w:r w:rsidRPr="00CF32BD">
        <w:rPr>
          <w:rFonts w:ascii="Verdana" w:hAnsi="Verdana" w:cs="Arial"/>
          <w:color w:val="1A1718"/>
        </w:rPr>
        <w:t xml:space="preserve"> whether an appeal of a Disciplinary Committee decision shall be by way of review only or a full re-hearing of all the evidence presented to the Disciplinary Committee.</w:t>
      </w:r>
    </w:p>
    <w:p w14:paraId="5F102D7C" w14:textId="77777777" w:rsidR="00434B86" w:rsidRPr="00CF32BD" w:rsidRDefault="00434B86" w:rsidP="00434B86">
      <w:pPr>
        <w:pStyle w:val="ListParagraph"/>
        <w:rPr>
          <w:rFonts w:ascii="Verdana" w:hAnsi="Verdana" w:cs="Arial"/>
        </w:rPr>
      </w:pPr>
    </w:p>
    <w:p w14:paraId="0AADDBF8" w14:textId="77777777" w:rsidR="00434B86" w:rsidRPr="00CF32BD" w:rsidRDefault="00434B86" w:rsidP="00434B86">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 xml:space="preserve">The procedure for an Appeal Hearing shall be flexible and shall be at the discretion of the Chair of the Appeal Committee, who may make such decisions as necessary to ensure the orderly and effective conduct of the hearing, subject to the overriding requirement of fairness. The Chair of the Appeal Committee will then outline the basic procedure of the Hearing. </w:t>
      </w:r>
    </w:p>
    <w:p w14:paraId="4ADC7E7A" w14:textId="77777777" w:rsidR="00434B86" w:rsidRPr="00CF32BD" w:rsidRDefault="00434B86" w:rsidP="00434B86">
      <w:pPr>
        <w:pStyle w:val="ListParagraph"/>
        <w:widowControl w:val="0"/>
        <w:autoSpaceDE w:val="0"/>
        <w:autoSpaceDN w:val="0"/>
        <w:adjustRightInd w:val="0"/>
        <w:ind w:left="576"/>
        <w:rPr>
          <w:rFonts w:ascii="Verdana" w:hAnsi="Verdana" w:cs="Arial"/>
          <w:color w:val="1A1718"/>
        </w:rPr>
      </w:pPr>
    </w:p>
    <w:p w14:paraId="07ECEFCE" w14:textId="77777777" w:rsidR="00434B86" w:rsidRPr="00CF32BD" w:rsidRDefault="00434B86" w:rsidP="00434B86">
      <w:pPr>
        <w:pStyle w:val="ListParagraph"/>
        <w:widowControl w:val="0"/>
        <w:autoSpaceDE w:val="0"/>
        <w:autoSpaceDN w:val="0"/>
        <w:adjustRightInd w:val="0"/>
        <w:ind w:left="576"/>
        <w:rPr>
          <w:rFonts w:ascii="Verdana" w:hAnsi="Verdana" w:cs="Arial"/>
          <w:color w:val="1A1718"/>
        </w:rPr>
      </w:pPr>
      <w:r w:rsidRPr="00CF32BD">
        <w:rPr>
          <w:rFonts w:ascii="Verdana" w:hAnsi="Verdana" w:cs="Arial"/>
          <w:color w:val="1A1718"/>
        </w:rPr>
        <w:t xml:space="preserve">A standard hearing procedure for </w:t>
      </w:r>
      <w:r w:rsidR="00295216" w:rsidRPr="00CF32BD">
        <w:rPr>
          <w:rFonts w:ascii="Verdana" w:hAnsi="Verdana" w:cs="Arial"/>
          <w:color w:val="1A1718"/>
        </w:rPr>
        <w:t xml:space="preserve">disciplinary hearings </w:t>
      </w:r>
      <w:r w:rsidRPr="00CF32BD">
        <w:rPr>
          <w:rFonts w:ascii="Verdana" w:hAnsi="Verdana" w:cs="Arial"/>
          <w:color w:val="1A1718"/>
        </w:rPr>
        <w:t xml:space="preserve">is set out at Appendix </w:t>
      </w:r>
      <w:r w:rsidR="005802CA" w:rsidRPr="00CF32BD">
        <w:rPr>
          <w:rFonts w:ascii="Verdana" w:hAnsi="Verdana" w:cs="Arial"/>
          <w:color w:val="1A1718"/>
        </w:rPr>
        <w:t>1</w:t>
      </w:r>
      <w:r w:rsidRPr="00CF32BD">
        <w:rPr>
          <w:rFonts w:ascii="Verdana" w:hAnsi="Verdana" w:cs="Arial"/>
          <w:color w:val="1A1718"/>
        </w:rPr>
        <w:t xml:space="preserve"> which may be followed by the Chair of the Appeal Committee at his/her discretion.</w:t>
      </w:r>
    </w:p>
    <w:p w14:paraId="27B87160" w14:textId="77777777" w:rsidR="00295216" w:rsidRPr="00CF32BD" w:rsidRDefault="00295216" w:rsidP="00434B86">
      <w:pPr>
        <w:pStyle w:val="ListParagraph"/>
        <w:widowControl w:val="0"/>
        <w:autoSpaceDE w:val="0"/>
        <w:autoSpaceDN w:val="0"/>
        <w:adjustRightInd w:val="0"/>
        <w:ind w:left="576"/>
        <w:rPr>
          <w:rFonts w:ascii="Verdana" w:hAnsi="Verdana" w:cs="Arial"/>
          <w:color w:val="1A1718"/>
        </w:rPr>
      </w:pPr>
    </w:p>
    <w:p w14:paraId="69E24AE9" w14:textId="77777777" w:rsidR="00295216" w:rsidRPr="00CF32BD" w:rsidRDefault="00295216" w:rsidP="00295216">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 xml:space="preserve">The Appeal Committee shall either communicate its decision to the Appellant at the end of a hearing or </w:t>
      </w:r>
      <w:r w:rsidR="00B80A0C" w:rsidRPr="00CF32BD">
        <w:rPr>
          <w:rFonts w:ascii="Verdana" w:hAnsi="Verdana" w:cs="Arial"/>
          <w:color w:val="1A1718"/>
        </w:rPr>
        <w:t xml:space="preserve">it shall be </w:t>
      </w:r>
      <w:r w:rsidRPr="00CF32BD">
        <w:rPr>
          <w:rFonts w:ascii="Verdana" w:hAnsi="Verdana" w:cs="Arial"/>
          <w:color w:val="1A1718"/>
        </w:rPr>
        <w:t xml:space="preserve">notified in writing at a later date as set by the Appeal Committee. </w:t>
      </w:r>
    </w:p>
    <w:p w14:paraId="2960C116" w14:textId="77777777" w:rsidR="00434B86" w:rsidRPr="00CF32BD" w:rsidRDefault="00434B86" w:rsidP="00434B86">
      <w:pPr>
        <w:pStyle w:val="ListParagraph"/>
        <w:widowControl w:val="0"/>
        <w:autoSpaceDE w:val="0"/>
        <w:autoSpaceDN w:val="0"/>
        <w:adjustRightInd w:val="0"/>
        <w:ind w:left="576"/>
        <w:rPr>
          <w:rFonts w:ascii="Verdana" w:hAnsi="Verdana" w:cs="Arial"/>
          <w:color w:val="1A1718"/>
        </w:rPr>
      </w:pPr>
    </w:p>
    <w:p w14:paraId="7FDC26CE" w14:textId="77777777" w:rsidR="00035E1E" w:rsidRPr="00CF32BD" w:rsidRDefault="004431D9" w:rsidP="004431D9">
      <w:pPr>
        <w:pStyle w:val="ListParagraph"/>
        <w:widowControl w:val="0"/>
        <w:numPr>
          <w:ilvl w:val="0"/>
          <w:numId w:val="29"/>
        </w:numPr>
        <w:autoSpaceDE w:val="0"/>
        <w:autoSpaceDN w:val="0"/>
        <w:adjustRightInd w:val="0"/>
        <w:rPr>
          <w:rFonts w:ascii="Verdana" w:hAnsi="Verdana" w:cs="Arial"/>
          <w:b/>
        </w:rPr>
      </w:pPr>
      <w:r w:rsidRPr="00CF32BD">
        <w:rPr>
          <w:rFonts w:ascii="Verdana" w:hAnsi="Verdana" w:cs="Arial"/>
          <w:b/>
        </w:rPr>
        <w:t>MISCELLANEOUS PROVISIONS</w:t>
      </w:r>
    </w:p>
    <w:p w14:paraId="3BC9A76B" w14:textId="77777777" w:rsidR="00295216" w:rsidRPr="00CF32BD" w:rsidRDefault="00295216" w:rsidP="00295216">
      <w:pPr>
        <w:pStyle w:val="ListParagraph"/>
        <w:widowControl w:val="0"/>
        <w:autoSpaceDE w:val="0"/>
        <w:autoSpaceDN w:val="0"/>
        <w:adjustRightInd w:val="0"/>
        <w:ind w:left="432"/>
        <w:rPr>
          <w:rFonts w:ascii="Verdana" w:hAnsi="Verdana" w:cs="Arial"/>
          <w:b/>
        </w:rPr>
      </w:pPr>
    </w:p>
    <w:p w14:paraId="42289401" w14:textId="77777777" w:rsidR="00295216" w:rsidRPr="00CF32BD" w:rsidRDefault="00295216" w:rsidP="00295216">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The standard of proof in all cases before the Disciplinary Committee and the Appeal Committee is the balance of probabilities.</w:t>
      </w:r>
    </w:p>
    <w:p w14:paraId="29C2C5ED" w14:textId="77777777" w:rsidR="00511CC2" w:rsidRPr="00CF32BD" w:rsidRDefault="00511CC2" w:rsidP="00511CC2">
      <w:pPr>
        <w:pStyle w:val="ListParagraph"/>
        <w:widowControl w:val="0"/>
        <w:autoSpaceDE w:val="0"/>
        <w:autoSpaceDN w:val="0"/>
        <w:adjustRightInd w:val="0"/>
        <w:ind w:left="576"/>
        <w:rPr>
          <w:rFonts w:ascii="Verdana" w:hAnsi="Verdana" w:cs="Arial"/>
          <w:color w:val="1A1718"/>
        </w:rPr>
      </w:pPr>
    </w:p>
    <w:p w14:paraId="302FED97" w14:textId="77777777" w:rsidR="00511CC2" w:rsidRPr="00CF32BD" w:rsidRDefault="00511CC2" w:rsidP="00295216">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 xml:space="preserve">Any time frame required to be implemented in respect of the Regulations </w:t>
      </w:r>
      <w:r w:rsidR="00B80A0C" w:rsidRPr="00CF32BD">
        <w:rPr>
          <w:rFonts w:ascii="Verdana" w:hAnsi="Verdana" w:cs="Arial"/>
          <w:color w:val="1A1718"/>
        </w:rPr>
        <w:t xml:space="preserve">may be amended on a case by case basis with consideration </w:t>
      </w:r>
      <w:r w:rsidRPr="00CF32BD">
        <w:rPr>
          <w:rFonts w:ascii="Verdana" w:hAnsi="Verdana" w:cs="Arial"/>
          <w:color w:val="1A1718"/>
        </w:rPr>
        <w:t>all the circumstances of the case and the setting of such time frame shall be at the discretion of the person/body who has the power to impose a deadline pursuant to the Regulations.</w:t>
      </w:r>
    </w:p>
    <w:p w14:paraId="39BA8130" w14:textId="77777777" w:rsidR="00461975" w:rsidRPr="00CF32BD" w:rsidRDefault="00461975" w:rsidP="00461975">
      <w:pPr>
        <w:pStyle w:val="ListParagraph"/>
        <w:widowControl w:val="0"/>
        <w:autoSpaceDE w:val="0"/>
        <w:autoSpaceDN w:val="0"/>
        <w:adjustRightInd w:val="0"/>
        <w:ind w:left="576"/>
        <w:rPr>
          <w:rFonts w:ascii="Verdana" w:hAnsi="Verdana" w:cs="Arial"/>
        </w:rPr>
      </w:pPr>
    </w:p>
    <w:p w14:paraId="42FAE548" w14:textId="77777777" w:rsidR="00533B65" w:rsidRPr="00CF32BD" w:rsidRDefault="00533B65" w:rsidP="00533B65">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If the Chair of the Disciplinary Committee / Appeal Committee deems it appropriate, bearing in mind all the circumstances surrounding the case, the appropriate Committee may, at its</w:t>
      </w:r>
      <w:r w:rsidR="00B80A0C" w:rsidRPr="00CF32BD">
        <w:rPr>
          <w:rFonts w:ascii="Verdana" w:hAnsi="Verdana" w:cs="Arial"/>
          <w:color w:val="1A1718"/>
        </w:rPr>
        <w:t xml:space="preserve"> discretion, request an i</w:t>
      </w:r>
      <w:r w:rsidRPr="00CF32BD">
        <w:rPr>
          <w:rFonts w:ascii="Verdana" w:hAnsi="Verdana" w:cs="Arial"/>
          <w:color w:val="1A1718"/>
        </w:rPr>
        <w:t xml:space="preserve">ndependent </w:t>
      </w:r>
      <w:r w:rsidR="00B80A0C" w:rsidRPr="00CF32BD">
        <w:rPr>
          <w:rFonts w:ascii="Verdana" w:hAnsi="Verdana" w:cs="Arial"/>
          <w:color w:val="1A1718"/>
        </w:rPr>
        <w:t>p</w:t>
      </w:r>
      <w:r w:rsidRPr="00CF32BD">
        <w:rPr>
          <w:rFonts w:ascii="Verdana" w:hAnsi="Verdana" w:cs="Arial"/>
          <w:color w:val="1A1718"/>
        </w:rPr>
        <w:t xml:space="preserve">erson to act as adviser </w:t>
      </w:r>
      <w:r w:rsidRPr="00CF32BD">
        <w:rPr>
          <w:rFonts w:ascii="Verdana" w:hAnsi="Verdana" w:cs="Arial"/>
          <w:color w:val="1A1718"/>
        </w:rPr>
        <w:lastRenderedPageBreak/>
        <w:t>to the Disciplinary / Appeal Committee.</w:t>
      </w:r>
    </w:p>
    <w:p w14:paraId="2E3AC2A4" w14:textId="77777777" w:rsidR="00FB2E29" w:rsidRPr="00CF32BD" w:rsidRDefault="00FB2E29" w:rsidP="00FB2E29">
      <w:pPr>
        <w:pStyle w:val="ListParagraph"/>
        <w:rPr>
          <w:rFonts w:ascii="Verdana" w:hAnsi="Verdana" w:cs="Arial"/>
          <w:color w:val="1A1718"/>
        </w:rPr>
      </w:pPr>
    </w:p>
    <w:p w14:paraId="1F49CBFF" w14:textId="77777777" w:rsidR="0032632D" w:rsidRPr="00CF32BD" w:rsidRDefault="0032632D" w:rsidP="0032632D">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The Disciplinary Committee / Appeal Committee are</w:t>
      </w:r>
      <w:r w:rsidR="00461975" w:rsidRPr="00CF32BD">
        <w:rPr>
          <w:rFonts w:ascii="Verdana" w:hAnsi="Verdana" w:cs="Arial"/>
          <w:color w:val="1A1718"/>
        </w:rPr>
        <w:t xml:space="preserve"> not</w:t>
      </w:r>
      <w:r w:rsidRPr="00CF32BD">
        <w:rPr>
          <w:rFonts w:ascii="Verdana" w:hAnsi="Verdana" w:cs="Arial"/>
          <w:color w:val="1A1718"/>
        </w:rPr>
        <w:t xml:space="preserve"> obliged to follow strict rules of evidence. They may admit such evidence as they think fit </w:t>
      </w:r>
      <w:r w:rsidRPr="00CF32BD">
        <w:rPr>
          <w:rFonts w:ascii="Verdana" w:hAnsi="Verdana" w:cs="Arial"/>
        </w:rPr>
        <w:t>and</w:t>
      </w:r>
      <w:r w:rsidRPr="00CF32BD">
        <w:rPr>
          <w:rFonts w:ascii="Verdana" w:hAnsi="Verdana" w:cs="Arial"/>
          <w:color w:val="1A1718"/>
        </w:rPr>
        <w:t xml:space="preserve"> accord such evidence such weight as they think appropriate in all the circumstances. </w:t>
      </w:r>
    </w:p>
    <w:p w14:paraId="6D23B4E0" w14:textId="77777777" w:rsidR="0032632D" w:rsidRPr="00CF32BD" w:rsidRDefault="0032632D" w:rsidP="0032632D">
      <w:pPr>
        <w:pStyle w:val="ListParagraph"/>
        <w:widowControl w:val="0"/>
        <w:autoSpaceDE w:val="0"/>
        <w:autoSpaceDN w:val="0"/>
        <w:adjustRightInd w:val="0"/>
        <w:ind w:left="576"/>
        <w:rPr>
          <w:rFonts w:ascii="Verdana" w:hAnsi="Verdana" w:cs="Arial"/>
          <w:color w:val="1A1718"/>
        </w:rPr>
      </w:pPr>
    </w:p>
    <w:p w14:paraId="0DDEDAE8" w14:textId="77777777" w:rsidR="0032632D" w:rsidRPr="00CF32BD" w:rsidRDefault="0032632D" w:rsidP="0032632D">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The Disciplinary Committee and Appeal Committee shall decide any issue by majority and no member of the Disciplinary Committee or Appeal Committee may abstain from voting.</w:t>
      </w:r>
    </w:p>
    <w:p w14:paraId="3980AE8E" w14:textId="77777777" w:rsidR="0093612A" w:rsidRPr="00CF32BD" w:rsidRDefault="0093612A" w:rsidP="0093612A">
      <w:pPr>
        <w:pStyle w:val="ListParagraph"/>
        <w:rPr>
          <w:rFonts w:ascii="Verdana" w:hAnsi="Verdana" w:cs="Arial"/>
        </w:rPr>
      </w:pPr>
    </w:p>
    <w:p w14:paraId="18B540E0" w14:textId="77777777" w:rsidR="0093612A" w:rsidRPr="00CF32BD" w:rsidRDefault="0093612A" w:rsidP="0093612A">
      <w:pPr>
        <w:pStyle w:val="ListParagraph"/>
        <w:widowControl w:val="0"/>
        <w:numPr>
          <w:ilvl w:val="1"/>
          <w:numId w:val="29"/>
        </w:numPr>
        <w:autoSpaceDE w:val="0"/>
        <w:autoSpaceDN w:val="0"/>
        <w:adjustRightInd w:val="0"/>
        <w:rPr>
          <w:rFonts w:ascii="Verdana" w:hAnsi="Verdana" w:cs="Arial"/>
        </w:rPr>
      </w:pPr>
      <w:r w:rsidRPr="00CF32BD">
        <w:rPr>
          <w:rFonts w:ascii="Verdana" w:hAnsi="Verdana" w:cs="Arial"/>
        </w:rPr>
        <w:t xml:space="preserve">The Club will not be liable to any person, Member, or body for any loss, however caused, whether direct, indirect, financial or consequential arising out of or in connection with any disciplinary action taken under the Regulations. </w:t>
      </w:r>
    </w:p>
    <w:p w14:paraId="7C868931" w14:textId="77777777" w:rsidR="00A62F90" w:rsidRPr="00CF32BD" w:rsidRDefault="00A62F90" w:rsidP="00A62F90">
      <w:pPr>
        <w:pStyle w:val="ListParagraph"/>
        <w:rPr>
          <w:rFonts w:ascii="Verdana" w:hAnsi="Verdana" w:cs="Arial"/>
          <w:color w:val="1A1718"/>
        </w:rPr>
      </w:pPr>
    </w:p>
    <w:p w14:paraId="504A295E" w14:textId="77777777" w:rsidR="00A62F90" w:rsidRPr="00CF32BD" w:rsidRDefault="00461975" w:rsidP="00533B65">
      <w:pPr>
        <w:pStyle w:val="ListParagraph"/>
        <w:widowControl w:val="0"/>
        <w:numPr>
          <w:ilvl w:val="1"/>
          <w:numId w:val="29"/>
        </w:numPr>
        <w:autoSpaceDE w:val="0"/>
        <w:autoSpaceDN w:val="0"/>
        <w:adjustRightInd w:val="0"/>
        <w:rPr>
          <w:rFonts w:ascii="Verdana" w:hAnsi="Verdana" w:cs="Arial"/>
          <w:color w:val="1A1718"/>
        </w:rPr>
      </w:pPr>
      <w:r w:rsidRPr="00CF32BD">
        <w:rPr>
          <w:rFonts w:ascii="Verdana" w:hAnsi="Verdana" w:cs="Arial"/>
          <w:color w:val="1A1718"/>
        </w:rPr>
        <w:t>Any</w:t>
      </w:r>
      <w:r w:rsidR="00A62F90" w:rsidRPr="00CF32BD">
        <w:rPr>
          <w:rFonts w:ascii="Verdana" w:hAnsi="Verdana" w:cs="Arial"/>
          <w:color w:val="1A1718"/>
        </w:rPr>
        <w:t xml:space="preserve"> relevant contact details for the </w:t>
      </w:r>
      <w:r w:rsidR="00B80A0C" w:rsidRPr="00CF32BD">
        <w:rPr>
          <w:rFonts w:ascii="Verdana" w:hAnsi="Verdana" w:cs="Arial"/>
          <w:color w:val="1A1718"/>
        </w:rPr>
        <w:t>Disciplinary</w:t>
      </w:r>
      <w:r w:rsidR="00A62F90" w:rsidRPr="00CF32BD">
        <w:rPr>
          <w:rFonts w:ascii="Verdana" w:hAnsi="Verdana" w:cs="Arial"/>
          <w:color w:val="1A1718"/>
        </w:rPr>
        <w:t xml:space="preserve"> </w:t>
      </w:r>
      <w:r w:rsidR="00B80A0C" w:rsidRPr="00CF32BD">
        <w:rPr>
          <w:rFonts w:ascii="Verdana" w:hAnsi="Verdana" w:cs="Arial"/>
          <w:color w:val="1A1718"/>
        </w:rPr>
        <w:t>Secretary and the Disciplinary / Appeal</w:t>
      </w:r>
      <w:r w:rsidR="00A62F90" w:rsidRPr="00CF32BD">
        <w:rPr>
          <w:rFonts w:ascii="Verdana" w:hAnsi="Verdana" w:cs="Arial"/>
          <w:color w:val="1A1718"/>
        </w:rPr>
        <w:t xml:space="preserve"> </w:t>
      </w:r>
      <w:r w:rsidR="00B80A0C" w:rsidRPr="00CF32BD">
        <w:rPr>
          <w:rFonts w:ascii="Verdana" w:hAnsi="Verdana" w:cs="Arial"/>
          <w:color w:val="1A1718"/>
        </w:rPr>
        <w:t>committees</w:t>
      </w:r>
      <w:r w:rsidR="00A62F90" w:rsidRPr="00CF32BD">
        <w:rPr>
          <w:rFonts w:ascii="Verdana" w:hAnsi="Verdana" w:cs="Arial"/>
          <w:color w:val="1A1718"/>
        </w:rPr>
        <w:t xml:space="preserve"> shall be available from the Club</w:t>
      </w:r>
      <w:r w:rsidR="00B80A0C" w:rsidRPr="00CF32BD">
        <w:rPr>
          <w:rFonts w:ascii="Verdana" w:hAnsi="Verdana" w:cs="Arial"/>
          <w:color w:val="1A1718"/>
        </w:rPr>
        <w:t xml:space="preserve"> and communicated to Members from time to time</w:t>
      </w:r>
      <w:r w:rsidR="00A62F90" w:rsidRPr="00CF32BD">
        <w:rPr>
          <w:rFonts w:ascii="Verdana" w:hAnsi="Verdana" w:cs="Arial"/>
          <w:color w:val="1A1718"/>
        </w:rPr>
        <w:t xml:space="preserve">. </w:t>
      </w:r>
    </w:p>
    <w:p w14:paraId="4821CBB2" w14:textId="77777777" w:rsidR="00D40E45" w:rsidRPr="00CF32BD" w:rsidRDefault="00D40E45" w:rsidP="00D40E45">
      <w:pPr>
        <w:pStyle w:val="ListParagraph"/>
        <w:widowControl w:val="0"/>
        <w:autoSpaceDE w:val="0"/>
        <w:autoSpaceDN w:val="0"/>
        <w:adjustRightInd w:val="0"/>
        <w:ind w:left="432"/>
        <w:rPr>
          <w:rFonts w:ascii="Verdana" w:hAnsi="Verdana" w:cs="Arial"/>
          <w:b/>
        </w:rPr>
      </w:pPr>
    </w:p>
    <w:p w14:paraId="53904F9E" w14:textId="77777777" w:rsidR="006D2288" w:rsidRPr="00CF32BD" w:rsidRDefault="009217BC" w:rsidP="00863887">
      <w:pPr>
        <w:rPr>
          <w:rFonts w:ascii="Verdana" w:hAnsi="Verdana"/>
          <w:b/>
        </w:rPr>
      </w:pPr>
      <w:r w:rsidRPr="00CF32BD">
        <w:rPr>
          <w:rFonts w:ascii="Verdana" w:hAnsi="Verdana"/>
        </w:rPr>
        <w:br w:type="page"/>
      </w:r>
      <w:r w:rsidR="00295216" w:rsidRPr="00CF32BD">
        <w:rPr>
          <w:rFonts w:ascii="Verdana" w:hAnsi="Verdana"/>
        </w:rPr>
        <w:lastRenderedPageBreak/>
        <w:t>A</w:t>
      </w:r>
      <w:r w:rsidRPr="00CF32BD">
        <w:rPr>
          <w:rFonts w:ascii="Verdana" w:hAnsi="Verdana"/>
          <w:b/>
        </w:rPr>
        <w:t xml:space="preserve">PPENDIX </w:t>
      </w:r>
      <w:r w:rsidR="005802CA" w:rsidRPr="00CF32BD">
        <w:rPr>
          <w:rFonts w:ascii="Verdana" w:hAnsi="Verdana"/>
          <w:b/>
        </w:rPr>
        <w:t>1</w:t>
      </w:r>
    </w:p>
    <w:p w14:paraId="624B4613" w14:textId="77777777" w:rsidR="009217BC" w:rsidRPr="00CF32BD" w:rsidRDefault="009217BC" w:rsidP="00863887">
      <w:pPr>
        <w:rPr>
          <w:rFonts w:ascii="Verdana" w:hAnsi="Verdana"/>
          <w:b/>
        </w:rPr>
      </w:pPr>
      <w:r w:rsidRPr="00CF32BD">
        <w:rPr>
          <w:rFonts w:ascii="Verdana" w:hAnsi="Verdana"/>
          <w:b/>
        </w:rPr>
        <w:t xml:space="preserve">STANDARD </w:t>
      </w:r>
      <w:r w:rsidR="00D40E45" w:rsidRPr="00CF32BD">
        <w:rPr>
          <w:rFonts w:ascii="Verdana" w:hAnsi="Verdana"/>
          <w:b/>
        </w:rPr>
        <w:t xml:space="preserve">DISCIPLINARY </w:t>
      </w:r>
      <w:r w:rsidRPr="00CF32BD">
        <w:rPr>
          <w:rFonts w:ascii="Verdana" w:hAnsi="Verdana"/>
          <w:b/>
        </w:rPr>
        <w:t>HEARING PROCEDURE</w:t>
      </w:r>
    </w:p>
    <w:p w14:paraId="7CCC3365" w14:textId="77777777" w:rsidR="00E67D5A" w:rsidRPr="00CF32BD" w:rsidRDefault="00E67D5A"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 xml:space="preserve">If deemed to be required, prior to any hearing, the Disciplinary Committee shall set appropriate deadlines for the submission of any written evidence / representations requested from the Disciplinary Secretary or the Respondent.  </w:t>
      </w:r>
    </w:p>
    <w:p w14:paraId="40DCAA7E" w14:textId="77777777" w:rsidR="00E67D5A" w:rsidRPr="00CF32BD" w:rsidRDefault="00E67D5A" w:rsidP="00E67D5A">
      <w:pPr>
        <w:pStyle w:val="ListParagraph"/>
        <w:widowControl w:val="0"/>
        <w:autoSpaceDE w:val="0"/>
        <w:autoSpaceDN w:val="0"/>
        <w:adjustRightInd w:val="0"/>
        <w:ind w:left="432"/>
        <w:rPr>
          <w:rFonts w:ascii="Verdana" w:hAnsi="Verdana" w:cs="Arial"/>
          <w:color w:val="1A1718"/>
        </w:rPr>
      </w:pPr>
    </w:p>
    <w:p w14:paraId="6C8586E7" w14:textId="77777777" w:rsidR="00E67D5A" w:rsidRPr="00CF32BD" w:rsidRDefault="00E67D5A"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 xml:space="preserve">The hearing shall be convened by the Disciplinary Committee at a time suitable to the parties and </w:t>
      </w:r>
      <w:r w:rsidR="005A6F9C" w:rsidRPr="00CF32BD">
        <w:rPr>
          <w:rFonts w:ascii="Verdana" w:hAnsi="Verdana" w:cs="Arial"/>
          <w:color w:val="1A1718"/>
        </w:rPr>
        <w:t xml:space="preserve">communicated to the parties by the Disciplinary Secretary. </w:t>
      </w:r>
    </w:p>
    <w:p w14:paraId="599531AB" w14:textId="77777777" w:rsidR="00E67D5A" w:rsidRPr="00CF32BD" w:rsidRDefault="00E67D5A" w:rsidP="00E67D5A">
      <w:pPr>
        <w:pStyle w:val="ListParagraph"/>
        <w:rPr>
          <w:rFonts w:ascii="Verdana" w:hAnsi="Verdana" w:cs="Arial"/>
          <w:color w:val="1A1718"/>
        </w:rPr>
      </w:pPr>
    </w:p>
    <w:p w14:paraId="4B9F60BC" w14:textId="77777777" w:rsidR="009217BC" w:rsidRPr="00CF32BD" w:rsidRDefault="00461975"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9217BC" w:rsidRPr="00CF32BD">
        <w:rPr>
          <w:rFonts w:ascii="Verdana" w:hAnsi="Verdana" w:cs="Arial"/>
          <w:color w:val="1A1718"/>
        </w:rPr>
        <w:t xml:space="preserve">he </w:t>
      </w:r>
      <w:r w:rsidR="009217BC" w:rsidRPr="00CF32BD">
        <w:rPr>
          <w:rFonts w:ascii="Verdana" w:eastAsia="STZhongsong" w:hAnsi="Verdana" w:cs="Arial"/>
          <w:kern w:val="28"/>
          <w:lang w:eastAsia="zh-CN"/>
        </w:rPr>
        <w:t>case</w:t>
      </w:r>
      <w:r w:rsidR="009217BC" w:rsidRPr="00CF32BD">
        <w:rPr>
          <w:rFonts w:ascii="Verdana" w:hAnsi="Verdana" w:cs="Arial"/>
          <w:color w:val="1A1718"/>
        </w:rPr>
        <w:t xml:space="preserve"> against the Respondent will be presented by the Disciplinary Secretary, together with relevant evidence, including witness eviden</w:t>
      </w:r>
      <w:r w:rsidR="005A6F9C" w:rsidRPr="00CF32BD">
        <w:rPr>
          <w:rFonts w:ascii="Verdana" w:hAnsi="Verdana" w:cs="Arial"/>
          <w:color w:val="1A1718"/>
        </w:rPr>
        <w:t>ce, if appropriate.</w:t>
      </w:r>
    </w:p>
    <w:p w14:paraId="3C4EF08D" w14:textId="77777777" w:rsidR="009217BC" w:rsidRPr="00CF32BD" w:rsidRDefault="009217BC" w:rsidP="00D40E45">
      <w:pPr>
        <w:pStyle w:val="ListParagraph"/>
        <w:widowControl w:val="0"/>
        <w:autoSpaceDE w:val="0"/>
        <w:autoSpaceDN w:val="0"/>
        <w:adjustRightInd w:val="0"/>
        <w:rPr>
          <w:rFonts w:ascii="Verdana" w:hAnsi="Verdana" w:cs="Arial"/>
          <w:color w:val="1A1718"/>
        </w:rPr>
      </w:pPr>
    </w:p>
    <w:p w14:paraId="3B6F2C69" w14:textId="33CA6425" w:rsidR="009217BC" w:rsidRPr="00CF32BD" w:rsidRDefault="00461975"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 xml:space="preserve">The Respondent will </w:t>
      </w:r>
      <w:r w:rsidR="00C6305D" w:rsidRPr="00CF32BD">
        <w:rPr>
          <w:rFonts w:ascii="Verdana" w:hAnsi="Verdana" w:cs="Arial"/>
          <w:color w:val="1A1718"/>
        </w:rPr>
        <w:t xml:space="preserve">be </w:t>
      </w:r>
      <w:r w:rsidRPr="00CF32BD">
        <w:rPr>
          <w:rFonts w:ascii="Verdana" w:hAnsi="Verdana" w:cs="Arial"/>
          <w:color w:val="1A1718"/>
        </w:rPr>
        <w:t>granted the opportunity to present it</w:t>
      </w:r>
      <w:r w:rsidR="00E67D5A" w:rsidRPr="00CF32BD">
        <w:rPr>
          <w:rFonts w:ascii="Verdana" w:hAnsi="Verdana" w:cs="Arial"/>
          <w:color w:val="1A1718"/>
        </w:rPr>
        <w:t>s</w:t>
      </w:r>
      <w:r w:rsidRPr="00CF32BD">
        <w:rPr>
          <w:rFonts w:ascii="Verdana" w:hAnsi="Verdana" w:cs="Arial"/>
          <w:color w:val="1A1718"/>
        </w:rPr>
        <w:t xml:space="preserve"> case</w:t>
      </w:r>
      <w:r w:rsidR="009217BC" w:rsidRPr="00CF32BD">
        <w:rPr>
          <w:rFonts w:ascii="Verdana" w:hAnsi="Verdana" w:cs="Arial"/>
          <w:color w:val="1A1718"/>
        </w:rPr>
        <w:t>, challenge the evidence presented against them, submit their own evidence, call witnesses and make representations to the Disciplinary Committee. The evidence of further witnesses not notified in accordance with the Regulations will be admitted only at the sole discretion of the Chair of the Disciplinary Committee</w:t>
      </w:r>
      <w:r w:rsidR="005A6F9C" w:rsidRPr="00CF32BD">
        <w:rPr>
          <w:rFonts w:ascii="Verdana" w:hAnsi="Verdana" w:cs="Arial"/>
          <w:color w:val="1A1718"/>
        </w:rPr>
        <w:t>.</w:t>
      </w:r>
    </w:p>
    <w:p w14:paraId="33079428" w14:textId="77777777" w:rsidR="005A6F9C" w:rsidRPr="00CF32BD" w:rsidRDefault="005A6F9C" w:rsidP="005A6F9C">
      <w:pPr>
        <w:pStyle w:val="ListParagraph"/>
        <w:rPr>
          <w:rFonts w:ascii="Verdana" w:hAnsi="Verdana" w:cs="Arial"/>
          <w:color w:val="1A1718"/>
        </w:rPr>
      </w:pPr>
    </w:p>
    <w:p w14:paraId="44CB9E78" w14:textId="77777777" w:rsidR="005A6F9C" w:rsidRPr="00CF32BD" w:rsidRDefault="005A6F9C" w:rsidP="005A6F9C">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Those representing a Respondent at a hearing may present and sum up their case, but they are not permitted to answer questions put to the Respondent.</w:t>
      </w:r>
    </w:p>
    <w:p w14:paraId="528B3690" w14:textId="77777777" w:rsidR="009217BC" w:rsidRPr="00CF32BD" w:rsidRDefault="009217BC" w:rsidP="00D40E45">
      <w:pPr>
        <w:pStyle w:val="ListParagraph"/>
        <w:widowControl w:val="0"/>
        <w:autoSpaceDE w:val="0"/>
        <w:autoSpaceDN w:val="0"/>
        <w:adjustRightInd w:val="0"/>
        <w:rPr>
          <w:rFonts w:ascii="Verdana" w:hAnsi="Verdana" w:cs="Arial"/>
          <w:color w:val="1A1718"/>
        </w:rPr>
      </w:pPr>
    </w:p>
    <w:p w14:paraId="41B90B67" w14:textId="77777777" w:rsidR="009217BC" w:rsidRPr="00CF32BD" w:rsidRDefault="00461975"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B</w:t>
      </w:r>
      <w:r w:rsidR="009217BC" w:rsidRPr="00CF32BD">
        <w:rPr>
          <w:rFonts w:ascii="Verdana" w:hAnsi="Verdana" w:cs="Arial"/>
          <w:color w:val="1A1718"/>
        </w:rPr>
        <w:t xml:space="preserve">efore </w:t>
      </w:r>
      <w:r w:rsidR="009217BC" w:rsidRPr="00CF32BD">
        <w:rPr>
          <w:rFonts w:ascii="Verdana" w:eastAsia="STZhongsong" w:hAnsi="Verdana" w:cs="Arial"/>
          <w:kern w:val="28"/>
          <w:lang w:eastAsia="zh-CN"/>
        </w:rPr>
        <w:t>being</w:t>
      </w:r>
      <w:r w:rsidR="00E67D5A" w:rsidRPr="00CF32BD">
        <w:rPr>
          <w:rFonts w:ascii="Verdana" w:hAnsi="Verdana" w:cs="Arial"/>
          <w:color w:val="1A1718"/>
        </w:rPr>
        <w:t xml:space="preserve"> called, </w:t>
      </w:r>
      <w:r w:rsidR="009217BC" w:rsidRPr="00CF32BD">
        <w:rPr>
          <w:rFonts w:ascii="Verdana" w:hAnsi="Verdana" w:cs="Arial"/>
          <w:color w:val="1A1718"/>
        </w:rPr>
        <w:t>witnesses will not be allowed in the room while evidence is being given</w:t>
      </w:r>
      <w:r w:rsidR="00E67D5A" w:rsidRPr="00CF32BD">
        <w:rPr>
          <w:rFonts w:ascii="Verdana" w:hAnsi="Verdana" w:cs="Arial"/>
          <w:color w:val="1A1718"/>
        </w:rPr>
        <w:t>, this shall not apply in relation to the Complainant or Respondent</w:t>
      </w:r>
      <w:r w:rsidR="005A6F9C" w:rsidRPr="00CF32BD">
        <w:rPr>
          <w:rFonts w:ascii="Verdana" w:hAnsi="Verdana" w:cs="Arial"/>
          <w:color w:val="1A1718"/>
        </w:rPr>
        <w:t>.</w:t>
      </w:r>
    </w:p>
    <w:p w14:paraId="72F74721" w14:textId="77777777" w:rsidR="009217BC" w:rsidRPr="00CF32BD" w:rsidRDefault="009217BC" w:rsidP="00D40E45">
      <w:pPr>
        <w:pStyle w:val="ListParagraph"/>
        <w:widowControl w:val="0"/>
        <w:autoSpaceDE w:val="0"/>
        <w:autoSpaceDN w:val="0"/>
        <w:adjustRightInd w:val="0"/>
        <w:rPr>
          <w:rFonts w:ascii="Verdana" w:hAnsi="Verdana" w:cs="Arial"/>
          <w:color w:val="1A1718"/>
        </w:rPr>
      </w:pPr>
    </w:p>
    <w:p w14:paraId="1370BF97" w14:textId="77777777" w:rsidR="009217BC" w:rsidRPr="00CF32BD" w:rsidRDefault="00461975"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Q</w:t>
      </w:r>
      <w:r w:rsidR="009217BC" w:rsidRPr="00CF32BD">
        <w:rPr>
          <w:rFonts w:ascii="Verdana" w:hAnsi="Verdana" w:cs="Arial"/>
          <w:color w:val="1A1718"/>
        </w:rPr>
        <w:t xml:space="preserve">uestions may be put by the Disciplinary Committee to the Respondent and each </w:t>
      </w:r>
      <w:r w:rsidR="009217BC" w:rsidRPr="00CF32BD">
        <w:rPr>
          <w:rFonts w:ascii="Verdana" w:eastAsia="STZhongsong" w:hAnsi="Verdana" w:cs="Arial"/>
          <w:kern w:val="28"/>
          <w:lang w:eastAsia="zh-CN"/>
        </w:rPr>
        <w:t>witness</w:t>
      </w:r>
      <w:r w:rsidR="009217BC" w:rsidRPr="00CF32BD">
        <w:rPr>
          <w:rFonts w:ascii="Verdana" w:hAnsi="Verdana" w:cs="Arial"/>
          <w:color w:val="1A1718"/>
        </w:rPr>
        <w:t xml:space="preserve"> on c</w:t>
      </w:r>
      <w:r w:rsidR="005A6F9C" w:rsidRPr="00CF32BD">
        <w:rPr>
          <w:rFonts w:ascii="Verdana" w:hAnsi="Verdana" w:cs="Arial"/>
          <w:color w:val="1A1718"/>
        </w:rPr>
        <w:t>onclusion of their evidence.</w:t>
      </w:r>
    </w:p>
    <w:p w14:paraId="6772CE68" w14:textId="77777777" w:rsidR="009217BC" w:rsidRPr="00CF32BD" w:rsidRDefault="009217BC" w:rsidP="00D40E45">
      <w:pPr>
        <w:pStyle w:val="ListParagraph"/>
        <w:widowControl w:val="0"/>
        <w:autoSpaceDE w:val="0"/>
        <w:autoSpaceDN w:val="0"/>
        <w:adjustRightInd w:val="0"/>
        <w:ind w:left="432"/>
        <w:rPr>
          <w:rFonts w:ascii="Verdana" w:hAnsi="Verdana" w:cs="Arial"/>
          <w:color w:val="1A1718"/>
        </w:rPr>
      </w:pPr>
    </w:p>
    <w:p w14:paraId="3A6561B8" w14:textId="77777777" w:rsidR="009217BC" w:rsidRPr="00CF32BD" w:rsidRDefault="00461975"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9217BC" w:rsidRPr="00CF32BD">
        <w:rPr>
          <w:rFonts w:ascii="Verdana" w:hAnsi="Verdana" w:cs="Arial"/>
          <w:color w:val="1A1718"/>
        </w:rPr>
        <w:t xml:space="preserve">he </w:t>
      </w:r>
      <w:r w:rsidR="009217BC" w:rsidRPr="00CF32BD">
        <w:rPr>
          <w:rFonts w:ascii="Verdana" w:eastAsia="STZhongsong" w:hAnsi="Verdana" w:cs="Arial"/>
          <w:kern w:val="28"/>
          <w:lang w:eastAsia="zh-CN"/>
        </w:rPr>
        <w:t>Respondent</w:t>
      </w:r>
      <w:r w:rsidR="009217BC" w:rsidRPr="00CF32BD">
        <w:rPr>
          <w:rFonts w:ascii="Verdana" w:hAnsi="Verdana" w:cs="Arial"/>
          <w:color w:val="1A1718"/>
        </w:rPr>
        <w:t xml:space="preserve"> </w:t>
      </w:r>
      <w:r w:rsidRPr="00CF32BD">
        <w:rPr>
          <w:rFonts w:ascii="Verdana" w:hAnsi="Verdana" w:cs="Arial"/>
          <w:color w:val="1A1718"/>
        </w:rPr>
        <w:t>shall have the opportunity</w:t>
      </w:r>
      <w:r w:rsidR="009217BC" w:rsidRPr="00CF32BD">
        <w:rPr>
          <w:rFonts w:ascii="Verdana" w:hAnsi="Verdana" w:cs="Arial"/>
          <w:color w:val="1A1718"/>
        </w:rPr>
        <w:t xml:space="preserve"> to raise</w:t>
      </w:r>
      <w:r w:rsidR="005A6F9C" w:rsidRPr="00CF32BD">
        <w:rPr>
          <w:rFonts w:ascii="Verdana" w:hAnsi="Verdana" w:cs="Arial"/>
          <w:color w:val="1A1718"/>
        </w:rPr>
        <w:t xml:space="preserve"> questions in cross-examination.</w:t>
      </w:r>
    </w:p>
    <w:p w14:paraId="5E62A5EF" w14:textId="77777777" w:rsidR="009217BC" w:rsidRPr="00CF32BD" w:rsidRDefault="009217BC" w:rsidP="00D40E45">
      <w:pPr>
        <w:pStyle w:val="ListParagraph"/>
        <w:rPr>
          <w:rFonts w:ascii="Verdana" w:hAnsi="Verdana" w:cs="Arial"/>
          <w:color w:val="1A1718"/>
        </w:rPr>
      </w:pPr>
    </w:p>
    <w:p w14:paraId="0984B6B7" w14:textId="77777777" w:rsidR="009217BC" w:rsidRPr="00CF32BD" w:rsidRDefault="009217BC"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The Disciplinary Committee</w:t>
      </w:r>
      <w:r w:rsidR="005A6F9C" w:rsidRPr="00CF32BD">
        <w:rPr>
          <w:rFonts w:ascii="Verdana" w:hAnsi="Verdana" w:cs="Arial"/>
          <w:color w:val="1A1718"/>
        </w:rPr>
        <w:t xml:space="preserve"> may limit cross-examination as it deems appropriate.</w:t>
      </w:r>
    </w:p>
    <w:p w14:paraId="43624BBE" w14:textId="77777777" w:rsidR="009217BC" w:rsidRPr="00CF32BD" w:rsidRDefault="009217BC" w:rsidP="00D40E45">
      <w:pPr>
        <w:pStyle w:val="ListParagraph"/>
        <w:widowControl w:val="0"/>
        <w:autoSpaceDE w:val="0"/>
        <w:autoSpaceDN w:val="0"/>
        <w:adjustRightInd w:val="0"/>
        <w:rPr>
          <w:rFonts w:ascii="Verdana" w:hAnsi="Verdana" w:cs="Arial"/>
          <w:color w:val="1A1718"/>
        </w:rPr>
      </w:pPr>
    </w:p>
    <w:p w14:paraId="2D0099E2" w14:textId="77777777" w:rsidR="009217BC" w:rsidRPr="00CF32BD" w:rsidRDefault="00B80A0C"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9217BC" w:rsidRPr="00CF32BD">
        <w:rPr>
          <w:rFonts w:ascii="Verdana" w:hAnsi="Verdana" w:cs="Arial"/>
          <w:color w:val="1A1718"/>
        </w:rPr>
        <w:t xml:space="preserve">he Respondent and </w:t>
      </w:r>
      <w:r w:rsidR="00FB2E29" w:rsidRPr="00CF32BD">
        <w:rPr>
          <w:rFonts w:ascii="Verdana" w:hAnsi="Verdana" w:cs="Arial"/>
          <w:color w:val="1A1718"/>
        </w:rPr>
        <w:t>the Disciplinary Secretary</w:t>
      </w:r>
      <w:r w:rsidR="009217BC" w:rsidRPr="00CF32BD">
        <w:rPr>
          <w:rFonts w:ascii="Verdana" w:hAnsi="Verdana" w:cs="Arial"/>
          <w:color w:val="1A1718"/>
        </w:rPr>
        <w:t xml:space="preserve"> will be allowed to make a closing statement to the </w:t>
      </w:r>
      <w:r w:rsidR="005802CA" w:rsidRPr="00CF32BD">
        <w:rPr>
          <w:rFonts w:ascii="Verdana" w:hAnsi="Verdana" w:cs="Arial"/>
          <w:color w:val="1A1718"/>
        </w:rPr>
        <w:t>Disciplinary Committee</w:t>
      </w:r>
      <w:r w:rsidR="005A6F9C" w:rsidRPr="00CF32BD">
        <w:rPr>
          <w:rFonts w:ascii="Verdana" w:hAnsi="Verdana" w:cs="Arial"/>
          <w:color w:val="1A1718"/>
        </w:rPr>
        <w:t>.</w:t>
      </w:r>
    </w:p>
    <w:p w14:paraId="0B1C2F1F" w14:textId="77777777" w:rsidR="009217BC" w:rsidRPr="00CF32BD" w:rsidRDefault="009217BC" w:rsidP="00D40E45">
      <w:pPr>
        <w:pStyle w:val="ListParagraph"/>
        <w:widowControl w:val="0"/>
        <w:autoSpaceDE w:val="0"/>
        <w:autoSpaceDN w:val="0"/>
        <w:adjustRightInd w:val="0"/>
        <w:rPr>
          <w:rFonts w:ascii="Verdana" w:hAnsi="Verdana" w:cs="Arial"/>
          <w:color w:val="1A1718"/>
        </w:rPr>
      </w:pPr>
    </w:p>
    <w:p w14:paraId="53487EB2" w14:textId="77777777" w:rsidR="00B80A0C" w:rsidRPr="00CF32BD" w:rsidRDefault="00B80A0C" w:rsidP="00B80A0C">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9217BC" w:rsidRPr="00CF32BD">
        <w:rPr>
          <w:rFonts w:ascii="Verdana" w:hAnsi="Verdana" w:cs="Arial"/>
          <w:color w:val="1A1718"/>
        </w:rPr>
        <w:t xml:space="preserve">he room will be cleared and the </w:t>
      </w:r>
      <w:r w:rsidR="00FB2E29" w:rsidRPr="00CF32BD">
        <w:rPr>
          <w:rFonts w:ascii="Verdana" w:hAnsi="Verdana" w:cs="Arial"/>
          <w:color w:val="1A1718"/>
        </w:rPr>
        <w:t xml:space="preserve">Disciplinary Committee </w:t>
      </w:r>
      <w:r w:rsidR="009217BC" w:rsidRPr="00CF32BD">
        <w:rPr>
          <w:rFonts w:ascii="Verdana" w:hAnsi="Verdana" w:cs="Arial"/>
          <w:color w:val="1A1718"/>
        </w:rPr>
        <w:t>will deliberate and determine whether, on the balance of probabilities, the disciplinary charge has been prove</w:t>
      </w:r>
      <w:r w:rsidR="005A6F9C" w:rsidRPr="00CF32BD">
        <w:rPr>
          <w:rFonts w:ascii="Verdana" w:hAnsi="Verdana" w:cs="Arial"/>
          <w:color w:val="1A1718"/>
        </w:rPr>
        <w:t>n.</w:t>
      </w:r>
    </w:p>
    <w:p w14:paraId="1F31429D" w14:textId="77777777" w:rsidR="00B80A0C" w:rsidRPr="00CF32BD" w:rsidRDefault="00B80A0C" w:rsidP="00B80A0C">
      <w:pPr>
        <w:pStyle w:val="ListParagraph"/>
        <w:rPr>
          <w:rFonts w:ascii="Verdana" w:hAnsi="Verdana" w:cs="Arial"/>
          <w:color w:val="1A1718"/>
        </w:rPr>
      </w:pPr>
    </w:p>
    <w:p w14:paraId="3FD5539B" w14:textId="77777777" w:rsidR="00B80A0C" w:rsidRPr="00CF32BD" w:rsidRDefault="00B80A0C" w:rsidP="00B80A0C">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9217BC" w:rsidRPr="00CF32BD">
        <w:rPr>
          <w:rFonts w:ascii="Verdana" w:hAnsi="Verdana" w:cs="Arial"/>
          <w:color w:val="1A1718"/>
        </w:rPr>
        <w:t xml:space="preserve">he </w:t>
      </w:r>
      <w:r w:rsidR="00FB2E29" w:rsidRPr="00CF32BD">
        <w:rPr>
          <w:rFonts w:ascii="Verdana" w:hAnsi="Verdana" w:cs="Arial"/>
          <w:color w:val="1A1718"/>
        </w:rPr>
        <w:t>hearing</w:t>
      </w:r>
      <w:r w:rsidR="009217BC" w:rsidRPr="00CF32BD">
        <w:rPr>
          <w:rFonts w:ascii="Verdana" w:hAnsi="Verdana" w:cs="Arial"/>
          <w:color w:val="1A1718"/>
        </w:rPr>
        <w:t xml:space="preserve"> will reconvene and the Chair of the Disciplinary Committee</w:t>
      </w:r>
      <w:r w:rsidRPr="00CF32BD">
        <w:rPr>
          <w:rFonts w:ascii="Verdana" w:hAnsi="Verdana" w:cs="Arial"/>
          <w:color w:val="1A1718"/>
        </w:rPr>
        <w:t xml:space="preserve"> shall either communicate its decision to the parties at the end of a hearing or notify the decision in writing at a later date as se</w:t>
      </w:r>
      <w:r w:rsidR="005A6F9C" w:rsidRPr="00CF32BD">
        <w:rPr>
          <w:rFonts w:ascii="Verdana" w:hAnsi="Verdana" w:cs="Arial"/>
          <w:color w:val="1A1718"/>
        </w:rPr>
        <w:t>t by the Disciplinary Committee.</w:t>
      </w:r>
    </w:p>
    <w:p w14:paraId="75F54197" w14:textId="77777777" w:rsidR="00B80A0C" w:rsidRPr="00CF32BD" w:rsidRDefault="00B80A0C" w:rsidP="00B80A0C">
      <w:pPr>
        <w:pStyle w:val="ListParagraph"/>
        <w:rPr>
          <w:rFonts w:ascii="Verdana" w:hAnsi="Verdana" w:cs="Arial"/>
          <w:color w:val="1A1718"/>
        </w:rPr>
      </w:pPr>
    </w:p>
    <w:p w14:paraId="5CE2275A" w14:textId="77777777" w:rsidR="00461975" w:rsidRPr="00CF32BD" w:rsidRDefault="00461975" w:rsidP="0046197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 xml:space="preserve">Where a charge is proven the Respondent shall have the opportunity to present arguments in mitigation. </w:t>
      </w:r>
    </w:p>
    <w:p w14:paraId="6B0C9E4E" w14:textId="77777777" w:rsidR="00461975" w:rsidRPr="00CF32BD" w:rsidRDefault="00461975" w:rsidP="00D40E45">
      <w:pPr>
        <w:pStyle w:val="ListParagraph"/>
        <w:widowControl w:val="0"/>
        <w:autoSpaceDE w:val="0"/>
        <w:autoSpaceDN w:val="0"/>
        <w:adjustRightInd w:val="0"/>
        <w:rPr>
          <w:rFonts w:ascii="Verdana" w:hAnsi="Verdana" w:cs="Arial"/>
          <w:color w:val="1A1718"/>
        </w:rPr>
      </w:pPr>
    </w:p>
    <w:p w14:paraId="5E2204C7" w14:textId="77777777" w:rsidR="00E67D5A" w:rsidRPr="00CF32BD" w:rsidRDefault="00E67D5A" w:rsidP="00E67D5A">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The Disciplinary Committee will review the Respondent’s previous disciplinary record, where relevant, to consider sanctions</w:t>
      </w:r>
      <w:r w:rsidR="005A6F9C" w:rsidRPr="00CF32BD">
        <w:rPr>
          <w:rFonts w:ascii="Verdana" w:hAnsi="Verdana" w:cs="Arial"/>
          <w:color w:val="1A1718"/>
        </w:rPr>
        <w:t>.</w:t>
      </w:r>
      <w:r w:rsidRPr="00CF32BD">
        <w:rPr>
          <w:rFonts w:ascii="Verdana" w:hAnsi="Verdana" w:cs="Arial"/>
          <w:color w:val="1A1718"/>
        </w:rPr>
        <w:t xml:space="preserve"> </w:t>
      </w:r>
    </w:p>
    <w:p w14:paraId="5A1E3C9A" w14:textId="77777777" w:rsidR="00E67D5A" w:rsidRPr="00CF32BD" w:rsidRDefault="00E67D5A" w:rsidP="00E67D5A">
      <w:pPr>
        <w:pStyle w:val="ListParagraph"/>
        <w:rPr>
          <w:rFonts w:ascii="Verdana" w:hAnsi="Verdana" w:cs="Arial"/>
          <w:color w:val="1A1718"/>
        </w:rPr>
      </w:pPr>
    </w:p>
    <w:p w14:paraId="5507D8E1" w14:textId="77777777" w:rsidR="009217BC" w:rsidRPr="00CF32BD" w:rsidRDefault="00B80A0C"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9217BC" w:rsidRPr="00CF32BD">
        <w:rPr>
          <w:rFonts w:ascii="Verdana" w:hAnsi="Verdana" w:cs="Arial"/>
          <w:color w:val="1A1718"/>
        </w:rPr>
        <w:t xml:space="preserve">he room will again be cleared and the </w:t>
      </w:r>
      <w:r w:rsidR="00FB2E29" w:rsidRPr="00CF32BD">
        <w:rPr>
          <w:rFonts w:ascii="Verdana" w:hAnsi="Verdana" w:cs="Arial"/>
          <w:color w:val="1A1718"/>
        </w:rPr>
        <w:t xml:space="preserve">Disciplinary Committee </w:t>
      </w:r>
      <w:r w:rsidR="009217BC" w:rsidRPr="00CF32BD">
        <w:rPr>
          <w:rFonts w:ascii="Verdana" w:hAnsi="Verdana" w:cs="Arial"/>
          <w:color w:val="1A1718"/>
        </w:rPr>
        <w:t>shall determine the appropriate sanction in accordance with the Regulations</w:t>
      </w:r>
      <w:r w:rsidR="005A6F9C" w:rsidRPr="00CF32BD">
        <w:rPr>
          <w:rFonts w:ascii="Verdana" w:hAnsi="Verdana" w:cs="Arial"/>
          <w:color w:val="1A1718"/>
        </w:rPr>
        <w:t>.</w:t>
      </w:r>
    </w:p>
    <w:p w14:paraId="29181006" w14:textId="77777777" w:rsidR="009217BC" w:rsidRPr="00CF32BD" w:rsidRDefault="009217BC" w:rsidP="00D40E45">
      <w:pPr>
        <w:pStyle w:val="ListParagraph"/>
        <w:widowControl w:val="0"/>
        <w:autoSpaceDE w:val="0"/>
        <w:autoSpaceDN w:val="0"/>
        <w:adjustRightInd w:val="0"/>
        <w:rPr>
          <w:rFonts w:ascii="Verdana" w:hAnsi="Verdana" w:cs="Arial"/>
          <w:color w:val="1A1718"/>
        </w:rPr>
      </w:pPr>
    </w:p>
    <w:p w14:paraId="1B2B7951" w14:textId="77777777" w:rsidR="00D40E45" w:rsidRPr="00CF32BD" w:rsidRDefault="00B80A0C" w:rsidP="00D40E45">
      <w:pPr>
        <w:pStyle w:val="ListParagraph"/>
        <w:widowControl w:val="0"/>
        <w:numPr>
          <w:ilvl w:val="0"/>
          <w:numId w:val="34"/>
        </w:numPr>
        <w:autoSpaceDE w:val="0"/>
        <w:autoSpaceDN w:val="0"/>
        <w:adjustRightInd w:val="0"/>
        <w:rPr>
          <w:rFonts w:ascii="Verdana" w:hAnsi="Verdana" w:cs="Arial"/>
          <w:color w:val="1A1718"/>
        </w:rPr>
      </w:pPr>
      <w:r w:rsidRPr="00CF32BD">
        <w:rPr>
          <w:rFonts w:ascii="Verdana" w:hAnsi="Verdana" w:cs="Arial"/>
          <w:color w:val="1A1718"/>
        </w:rPr>
        <w:t>T</w:t>
      </w:r>
      <w:r w:rsidR="00F413E5" w:rsidRPr="00CF32BD">
        <w:rPr>
          <w:rFonts w:ascii="Verdana" w:hAnsi="Verdana" w:cs="Arial"/>
          <w:color w:val="1A1718"/>
        </w:rPr>
        <w:t>he hearing shall be documented in writing by the Disciplinary Secretary</w:t>
      </w:r>
      <w:r w:rsidR="005A6F9C" w:rsidRPr="00CF32BD">
        <w:rPr>
          <w:rFonts w:ascii="Verdana" w:hAnsi="Verdana" w:cs="Arial"/>
          <w:color w:val="1A1718"/>
        </w:rPr>
        <w:t xml:space="preserve"> and a record kept of all disciplinary proceedings and hearings</w:t>
      </w:r>
      <w:r w:rsidR="00F413E5" w:rsidRPr="00CF32BD">
        <w:rPr>
          <w:rFonts w:ascii="Verdana" w:hAnsi="Verdana" w:cs="Arial"/>
          <w:color w:val="1A1718"/>
        </w:rPr>
        <w:t xml:space="preserve">. </w:t>
      </w:r>
    </w:p>
    <w:p w14:paraId="5BBFFCED" w14:textId="40CF367C" w:rsidR="00D40E45" w:rsidRPr="00CF32BD" w:rsidRDefault="00295216" w:rsidP="00CF32BD">
      <w:pPr>
        <w:widowControl w:val="0"/>
        <w:autoSpaceDE w:val="0"/>
        <w:autoSpaceDN w:val="0"/>
        <w:adjustRightInd w:val="0"/>
        <w:rPr>
          <w:rFonts w:ascii="Verdana" w:hAnsi="Verdana" w:cs="Arial"/>
          <w:b/>
          <w:color w:val="1A1718"/>
        </w:rPr>
      </w:pPr>
      <w:r w:rsidRPr="00CF32BD">
        <w:rPr>
          <w:rFonts w:ascii="Verdana" w:hAnsi="Verdana" w:cs="Arial"/>
          <w:i/>
          <w:color w:val="1A1718"/>
        </w:rPr>
        <w:t xml:space="preserve">The above procedure may also be followed by the Appeal Committee whereby the Respondent is the Appellant and the Disciplinary Committee is the Appeal Committee. </w:t>
      </w:r>
    </w:p>
    <w:sectPr w:rsidR="00D40E45" w:rsidRPr="00CF32BD" w:rsidSect="00A35C3D">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2F00" w14:textId="77777777" w:rsidR="00AE30CE" w:rsidRDefault="00AE30CE" w:rsidP="000829BA">
      <w:r>
        <w:separator/>
      </w:r>
    </w:p>
  </w:endnote>
  <w:endnote w:type="continuationSeparator" w:id="0">
    <w:p w14:paraId="6AFCC8E1" w14:textId="77777777" w:rsidR="00AE30CE" w:rsidRDefault="00AE30CE"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2339" w14:textId="0B3E906D" w:rsidR="001A6306" w:rsidRPr="00CA451E" w:rsidRDefault="001A6306" w:rsidP="001A6306">
    <w:pPr>
      <w:pStyle w:val="Footer"/>
      <w:jc w:val="center"/>
      <w:rPr>
        <w:rFonts w:ascii="Verdana" w:hAnsi="Verdana"/>
        <w:sz w:val="16"/>
        <w:szCs w:val="16"/>
      </w:rPr>
    </w:pPr>
    <w:r w:rsidRPr="00CA451E">
      <w:rPr>
        <w:rFonts w:ascii="Verdana" w:hAnsi="Verdana"/>
        <w:sz w:val="16"/>
        <w:szCs w:val="16"/>
      </w:rPr>
      <w:t>Approved</w:t>
    </w:r>
    <w:r>
      <w:rPr>
        <w:rFonts w:ascii="Verdana" w:hAnsi="Verdana"/>
        <w:sz w:val="16"/>
        <w:szCs w:val="16"/>
      </w:rPr>
      <w:t>:</w:t>
    </w:r>
    <w:r w:rsidRPr="00CA451E">
      <w:rPr>
        <w:rFonts w:ascii="Verdana" w:hAnsi="Verdana"/>
        <w:sz w:val="16"/>
        <w:szCs w:val="16"/>
      </w:rPr>
      <w:t xml:space="preserve"> </w:t>
    </w:r>
    <w:r w:rsidR="00D270CE">
      <w:rPr>
        <w:rFonts w:ascii="Verdana" w:hAnsi="Verdana"/>
        <w:sz w:val="16"/>
        <w:szCs w:val="16"/>
      </w:rPr>
      <w:t>September 2021</w:t>
    </w:r>
    <w:r w:rsidRPr="00CA451E">
      <w:rPr>
        <w:rFonts w:ascii="Verdana" w:hAnsi="Verdana"/>
        <w:sz w:val="16"/>
        <w:szCs w:val="16"/>
      </w:rPr>
      <w:t xml:space="preserve"> </w:t>
    </w:r>
    <w:r w:rsidRPr="00CA451E">
      <w:rPr>
        <w:rFonts w:ascii="Verdana" w:hAnsi="Verdana"/>
        <w:sz w:val="16"/>
        <w:szCs w:val="16"/>
      </w:rPr>
      <w:tab/>
    </w:r>
    <w:r w:rsidRPr="00CA451E">
      <w:rPr>
        <w:rFonts w:ascii="Verdana" w:hAnsi="Verdana"/>
        <w:sz w:val="16"/>
        <w:szCs w:val="16"/>
      </w:rPr>
      <w:tab/>
      <w:t xml:space="preserve">Page </w:t>
    </w:r>
    <w:r w:rsidRPr="00CA451E">
      <w:rPr>
        <w:rFonts w:ascii="Verdana" w:hAnsi="Verdana"/>
        <w:b/>
        <w:bCs/>
        <w:sz w:val="16"/>
        <w:szCs w:val="16"/>
      </w:rPr>
      <w:fldChar w:fldCharType="begin"/>
    </w:r>
    <w:r w:rsidRPr="00CA451E">
      <w:rPr>
        <w:rFonts w:ascii="Verdana" w:hAnsi="Verdana"/>
        <w:b/>
        <w:bCs/>
        <w:sz w:val="16"/>
        <w:szCs w:val="16"/>
      </w:rPr>
      <w:instrText xml:space="preserve"> PAGE </w:instrText>
    </w:r>
    <w:r w:rsidRPr="00CA451E">
      <w:rPr>
        <w:rFonts w:ascii="Verdana" w:hAnsi="Verdana"/>
        <w:b/>
        <w:bCs/>
        <w:sz w:val="16"/>
        <w:szCs w:val="16"/>
      </w:rPr>
      <w:fldChar w:fldCharType="separate"/>
    </w:r>
    <w:r>
      <w:rPr>
        <w:rFonts w:ascii="Verdana" w:hAnsi="Verdana"/>
        <w:b/>
        <w:bCs/>
        <w:noProof/>
        <w:sz w:val="16"/>
        <w:szCs w:val="16"/>
      </w:rPr>
      <w:t>8</w:t>
    </w:r>
    <w:r w:rsidRPr="00CA451E">
      <w:rPr>
        <w:rFonts w:ascii="Verdana" w:hAnsi="Verdana"/>
        <w:b/>
        <w:bCs/>
        <w:sz w:val="16"/>
        <w:szCs w:val="16"/>
      </w:rPr>
      <w:fldChar w:fldCharType="end"/>
    </w:r>
    <w:r w:rsidRPr="00CA451E">
      <w:rPr>
        <w:rFonts w:ascii="Verdana" w:hAnsi="Verdana"/>
        <w:sz w:val="16"/>
        <w:szCs w:val="16"/>
      </w:rPr>
      <w:t xml:space="preserve"> of </w:t>
    </w:r>
    <w:r w:rsidRPr="00CA451E">
      <w:rPr>
        <w:rFonts w:ascii="Verdana" w:hAnsi="Verdana"/>
        <w:b/>
        <w:bCs/>
        <w:sz w:val="16"/>
        <w:szCs w:val="16"/>
      </w:rPr>
      <w:fldChar w:fldCharType="begin"/>
    </w:r>
    <w:r w:rsidRPr="00CA451E">
      <w:rPr>
        <w:rFonts w:ascii="Verdana" w:hAnsi="Verdana"/>
        <w:b/>
        <w:bCs/>
        <w:sz w:val="16"/>
        <w:szCs w:val="16"/>
      </w:rPr>
      <w:instrText xml:space="preserve"> NUMPAGES  </w:instrText>
    </w:r>
    <w:r w:rsidRPr="00CA451E">
      <w:rPr>
        <w:rFonts w:ascii="Verdana" w:hAnsi="Verdana"/>
        <w:b/>
        <w:bCs/>
        <w:sz w:val="16"/>
        <w:szCs w:val="16"/>
      </w:rPr>
      <w:fldChar w:fldCharType="separate"/>
    </w:r>
    <w:r>
      <w:rPr>
        <w:rFonts w:ascii="Verdana" w:hAnsi="Verdana"/>
        <w:b/>
        <w:bCs/>
        <w:noProof/>
        <w:sz w:val="16"/>
        <w:szCs w:val="16"/>
      </w:rPr>
      <w:t>9</w:t>
    </w:r>
    <w:r w:rsidRPr="00CA451E">
      <w:rPr>
        <w:rFonts w:ascii="Verdana" w:hAnsi="Verdana"/>
        <w:b/>
        <w:bCs/>
        <w:sz w:val="16"/>
        <w:szCs w:val="16"/>
      </w:rPr>
      <w:fldChar w:fldCharType="end"/>
    </w:r>
  </w:p>
  <w:p w14:paraId="3A5211F5" w14:textId="77777777" w:rsidR="001A6306" w:rsidRPr="00CA451E" w:rsidRDefault="001A6306" w:rsidP="001A6306">
    <w:pPr>
      <w:pStyle w:val="Footer"/>
      <w:ind w:right="360"/>
      <w:rPr>
        <w:rFonts w:ascii="Verdana" w:hAnsi="Verdana"/>
      </w:rPr>
    </w:pPr>
  </w:p>
  <w:p w14:paraId="49DB6E4D" w14:textId="77777777" w:rsidR="001A6306" w:rsidRDefault="001A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D6C5" w14:textId="77777777" w:rsidR="00AE30CE" w:rsidRDefault="00AE30CE" w:rsidP="000829BA">
      <w:r>
        <w:separator/>
      </w:r>
    </w:p>
  </w:footnote>
  <w:footnote w:type="continuationSeparator" w:id="0">
    <w:p w14:paraId="07E284A2" w14:textId="77777777" w:rsidR="00AE30CE" w:rsidRDefault="00AE30CE" w:rsidP="0008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7AFC"/>
    <w:multiLevelType w:val="hybridMultilevel"/>
    <w:tmpl w:val="AE5C7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78AE"/>
    <w:multiLevelType w:val="hybridMultilevel"/>
    <w:tmpl w:val="0460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03A47"/>
    <w:multiLevelType w:val="multilevel"/>
    <w:tmpl w:val="F38AA75E"/>
    <w:lvl w:ilvl="0">
      <w:start w:val="1"/>
      <w:numFmt w:val="decimal"/>
      <w:lvlText w:val="%1"/>
      <w:lvlJc w:val="left"/>
      <w:pPr>
        <w:ind w:left="432" w:hanging="432"/>
      </w:pPr>
      <w:rPr>
        <w:b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0B110F"/>
    <w:multiLevelType w:val="hybridMultilevel"/>
    <w:tmpl w:val="5808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1D48F0"/>
    <w:multiLevelType w:val="hybridMultilevel"/>
    <w:tmpl w:val="C94C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4"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F25C6"/>
    <w:multiLevelType w:val="multilevel"/>
    <w:tmpl w:val="D00E2CE6"/>
    <w:lvl w:ilvl="0">
      <w:start w:val="1"/>
      <w:numFmt w:val="decimal"/>
      <w:lvlText w:val="%1"/>
      <w:lvlJc w:val="left"/>
      <w:pPr>
        <w:ind w:left="432" w:hanging="432"/>
      </w:pPr>
      <w:rPr>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9"/>
  </w:num>
  <w:num w:numId="2">
    <w:abstractNumId w:val="18"/>
  </w:num>
  <w:num w:numId="3">
    <w:abstractNumId w:val="9"/>
  </w:num>
  <w:num w:numId="4">
    <w:abstractNumId w:val="15"/>
  </w:num>
  <w:num w:numId="5">
    <w:abstractNumId w:val="13"/>
  </w:num>
  <w:num w:numId="6">
    <w:abstractNumId w:val="1"/>
  </w:num>
  <w:num w:numId="7">
    <w:abstractNumId w:val="18"/>
  </w:num>
  <w:num w:numId="8">
    <w:abstractNumId w:val="18"/>
  </w:num>
  <w:num w:numId="9">
    <w:abstractNumId w:val="18"/>
  </w:num>
  <w:num w:numId="10">
    <w:abstractNumId w:val="18"/>
  </w:num>
  <w:num w:numId="11">
    <w:abstractNumId w:val="18"/>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5"/>
  </w:num>
  <w:num w:numId="19">
    <w:abstractNumId w:val="1"/>
  </w:num>
  <w:num w:numId="20">
    <w:abstractNumId w:val="3"/>
  </w:num>
  <w:num w:numId="21">
    <w:abstractNumId w:val="14"/>
  </w:num>
  <w:num w:numId="22">
    <w:abstractNumId w:val="0"/>
  </w:num>
  <w:num w:numId="23">
    <w:abstractNumId w:val="17"/>
  </w:num>
  <w:num w:numId="24">
    <w:abstractNumId w:val="5"/>
  </w:num>
  <w:num w:numId="25">
    <w:abstractNumId w:val="2"/>
  </w:num>
  <w:num w:numId="26">
    <w:abstractNumId w:val="6"/>
  </w:num>
  <w:num w:numId="27">
    <w:abstractNumId w:val="4"/>
  </w:num>
  <w:num w:numId="28">
    <w:abstractNumId w:val="0"/>
  </w:num>
  <w:num w:numId="29">
    <w:abstractNumId w:val="16"/>
  </w:num>
  <w:num w:numId="30">
    <w:abstractNumId w:val="12"/>
  </w:num>
  <w:num w:numId="31">
    <w:abstractNumId w:val="7"/>
  </w:num>
  <w:num w:numId="32">
    <w:abstractNumId w:val="11"/>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88"/>
    <w:rsid w:val="00007448"/>
    <w:rsid w:val="00010BA5"/>
    <w:rsid w:val="00011275"/>
    <w:rsid w:val="0001205E"/>
    <w:rsid w:val="0001296C"/>
    <w:rsid w:val="000138F8"/>
    <w:rsid w:val="0002231F"/>
    <w:rsid w:val="0002605B"/>
    <w:rsid w:val="00030333"/>
    <w:rsid w:val="00030E03"/>
    <w:rsid w:val="00032A9E"/>
    <w:rsid w:val="00032FA8"/>
    <w:rsid w:val="00035E1E"/>
    <w:rsid w:val="000447E8"/>
    <w:rsid w:val="000510B7"/>
    <w:rsid w:val="00053605"/>
    <w:rsid w:val="0005546E"/>
    <w:rsid w:val="000558B7"/>
    <w:rsid w:val="000564ED"/>
    <w:rsid w:val="00056EBE"/>
    <w:rsid w:val="00061996"/>
    <w:rsid w:val="00070A4D"/>
    <w:rsid w:val="00071BC6"/>
    <w:rsid w:val="00082136"/>
    <w:rsid w:val="000829BA"/>
    <w:rsid w:val="0009421A"/>
    <w:rsid w:val="000A2663"/>
    <w:rsid w:val="000A6DDF"/>
    <w:rsid w:val="000B4A00"/>
    <w:rsid w:val="000C2128"/>
    <w:rsid w:val="000C33D1"/>
    <w:rsid w:val="000D1672"/>
    <w:rsid w:val="000D54D6"/>
    <w:rsid w:val="000D62EB"/>
    <w:rsid w:val="000D682C"/>
    <w:rsid w:val="000E3450"/>
    <w:rsid w:val="000E3928"/>
    <w:rsid w:val="000E5FAF"/>
    <w:rsid w:val="000E656D"/>
    <w:rsid w:val="000F7F0B"/>
    <w:rsid w:val="00114023"/>
    <w:rsid w:val="0012608C"/>
    <w:rsid w:val="00126715"/>
    <w:rsid w:val="0012697D"/>
    <w:rsid w:val="00126D1D"/>
    <w:rsid w:val="0013019A"/>
    <w:rsid w:val="00131E90"/>
    <w:rsid w:val="00132C47"/>
    <w:rsid w:val="00133A54"/>
    <w:rsid w:val="00136E61"/>
    <w:rsid w:val="00137C82"/>
    <w:rsid w:val="00151C41"/>
    <w:rsid w:val="001524C3"/>
    <w:rsid w:val="0015395F"/>
    <w:rsid w:val="0015553A"/>
    <w:rsid w:val="001613D5"/>
    <w:rsid w:val="0016202F"/>
    <w:rsid w:val="001644B1"/>
    <w:rsid w:val="00180258"/>
    <w:rsid w:val="001854E7"/>
    <w:rsid w:val="0018617E"/>
    <w:rsid w:val="00186552"/>
    <w:rsid w:val="00186845"/>
    <w:rsid w:val="0019702F"/>
    <w:rsid w:val="001A239C"/>
    <w:rsid w:val="001A6306"/>
    <w:rsid w:val="001A67C9"/>
    <w:rsid w:val="001B4734"/>
    <w:rsid w:val="001B59B6"/>
    <w:rsid w:val="001C171C"/>
    <w:rsid w:val="001D6CBE"/>
    <w:rsid w:val="001E2710"/>
    <w:rsid w:val="001E7DFE"/>
    <w:rsid w:val="001F253D"/>
    <w:rsid w:val="001F26FB"/>
    <w:rsid w:val="00200183"/>
    <w:rsid w:val="00211CCD"/>
    <w:rsid w:val="00213A50"/>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4DF6"/>
    <w:rsid w:val="0025646F"/>
    <w:rsid w:val="00262A4F"/>
    <w:rsid w:val="00264526"/>
    <w:rsid w:val="00266DF7"/>
    <w:rsid w:val="00275B3C"/>
    <w:rsid w:val="00275F6E"/>
    <w:rsid w:val="00283A7C"/>
    <w:rsid w:val="00293F38"/>
    <w:rsid w:val="00295216"/>
    <w:rsid w:val="00297EFB"/>
    <w:rsid w:val="002B132A"/>
    <w:rsid w:val="002C362D"/>
    <w:rsid w:val="002C5961"/>
    <w:rsid w:val="002D28B3"/>
    <w:rsid w:val="002D49FB"/>
    <w:rsid w:val="002E0171"/>
    <w:rsid w:val="002E4ECF"/>
    <w:rsid w:val="002E52B7"/>
    <w:rsid w:val="002F74CB"/>
    <w:rsid w:val="00306E9A"/>
    <w:rsid w:val="0031049B"/>
    <w:rsid w:val="003111B2"/>
    <w:rsid w:val="00313B42"/>
    <w:rsid w:val="00320737"/>
    <w:rsid w:val="00321484"/>
    <w:rsid w:val="00325832"/>
    <w:rsid w:val="0032632D"/>
    <w:rsid w:val="0033007A"/>
    <w:rsid w:val="003314FA"/>
    <w:rsid w:val="00332E41"/>
    <w:rsid w:val="003333B3"/>
    <w:rsid w:val="00335C8F"/>
    <w:rsid w:val="00345D16"/>
    <w:rsid w:val="00353DD2"/>
    <w:rsid w:val="00360691"/>
    <w:rsid w:val="0036112E"/>
    <w:rsid w:val="00363055"/>
    <w:rsid w:val="00363B1D"/>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7863"/>
    <w:rsid w:val="003F013D"/>
    <w:rsid w:val="003F0ED9"/>
    <w:rsid w:val="003F2D30"/>
    <w:rsid w:val="00403370"/>
    <w:rsid w:val="004051E4"/>
    <w:rsid w:val="004109BB"/>
    <w:rsid w:val="00410FB2"/>
    <w:rsid w:val="004167C3"/>
    <w:rsid w:val="00422180"/>
    <w:rsid w:val="0042490C"/>
    <w:rsid w:val="00424DAE"/>
    <w:rsid w:val="0042796B"/>
    <w:rsid w:val="00430439"/>
    <w:rsid w:val="00434B86"/>
    <w:rsid w:val="00436800"/>
    <w:rsid w:val="004431D9"/>
    <w:rsid w:val="00447266"/>
    <w:rsid w:val="00454E1F"/>
    <w:rsid w:val="0046079A"/>
    <w:rsid w:val="00461975"/>
    <w:rsid w:val="0046485F"/>
    <w:rsid w:val="00471228"/>
    <w:rsid w:val="004734C1"/>
    <w:rsid w:val="00481EC3"/>
    <w:rsid w:val="00482603"/>
    <w:rsid w:val="004876BF"/>
    <w:rsid w:val="004901E2"/>
    <w:rsid w:val="00491A0A"/>
    <w:rsid w:val="00491EC4"/>
    <w:rsid w:val="004924A5"/>
    <w:rsid w:val="00492647"/>
    <w:rsid w:val="004956DC"/>
    <w:rsid w:val="00497B5C"/>
    <w:rsid w:val="004A0373"/>
    <w:rsid w:val="004A0519"/>
    <w:rsid w:val="004B17ED"/>
    <w:rsid w:val="004B529A"/>
    <w:rsid w:val="004B59CC"/>
    <w:rsid w:val="004B6391"/>
    <w:rsid w:val="004C6833"/>
    <w:rsid w:val="004C7DAC"/>
    <w:rsid w:val="004D106B"/>
    <w:rsid w:val="004D5299"/>
    <w:rsid w:val="004E02E6"/>
    <w:rsid w:val="004E12DF"/>
    <w:rsid w:val="004E4C5C"/>
    <w:rsid w:val="004F00DA"/>
    <w:rsid w:val="004F1EAB"/>
    <w:rsid w:val="004F5B96"/>
    <w:rsid w:val="00500F8B"/>
    <w:rsid w:val="005037E2"/>
    <w:rsid w:val="00503A55"/>
    <w:rsid w:val="00511CC2"/>
    <w:rsid w:val="00512F61"/>
    <w:rsid w:val="00513DA8"/>
    <w:rsid w:val="00514FE1"/>
    <w:rsid w:val="00520BE7"/>
    <w:rsid w:val="005211B1"/>
    <w:rsid w:val="005212C2"/>
    <w:rsid w:val="00533B65"/>
    <w:rsid w:val="0053784C"/>
    <w:rsid w:val="00542D58"/>
    <w:rsid w:val="00543791"/>
    <w:rsid w:val="00543DFC"/>
    <w:rsid w:val="0056036B"/>
    <w:rsid w:val="00560B58"/>
    <w:rsid w:val="00567B1D"/>
    <w:rsid w:val="00571FB1"/>
    <w:rsid w:val="005802CA"/>
    <w:rsid w:val="00581A47"/>
    <w:rsid w:val="00584176"/>
    <w:rsid w:val="00584D1D"/>
    <w:rsid w:val="00584EEA"/>
    <w:rsid w:val="00590E65"/>
    <w:rsid w:val="00594D9B"/>
    <w:rsid w:val="0059645C"/>
    <w:rsid w:val="005A6F9C"/>
    <w:rsid w:val="005B2AA2"/>
    <w:rsid w:val="005C32E1"/>
    <w:rsid w:val="005C70EF"/>
    <w:rsid w:val="005D0259"/>
    <w:rsid w:val="005D20B7"/>
    <w:rsid w:val="005D529B"/>
    <w:rsid w:val="005E053D"/>
    <w:rsid w:val="005E55E9"/>
    <w:rsid w:val="005F5754"/>
    <w:rsid w:val="005F65C9"/>
    <w:rsid w:val="00601A6D"/>
    <w:rsid w:val="00604587"/>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5614"/>
    <w:rsid w:val="006966FF"/>
    <w:rsid w:val="006C0701"/>
    <w:rsid w:val="006D0F51"/>
    <w:rsid w:val="006D1092"/>
    <w:rsid w:val="006D2288"/>
    <w:rsid w:val="006F78F9"/>
    <w:rsid w:val="00712135"/>
    <w:rsid w:val="007208FC"/>
    <w:rsid w:val="00723D79"/>
    <w:rsid w:val="00724B04"/>
    <w:rsid w:val="0072506E"/>
    <w:rsid w:val="00726025"/>
    <w:rsid w:val="0073239D"/>
    <w:rsid w:val="00735D23"/>
    <w:rsid w:val="007433B5"/>
    <w:rsid w:val="0074415F"/>
    <w:rsid w:val="0076190F"/>
    <w:rsid w:val="00767008"/>
    <w:rsid w:val="007A01C6"/>
    <w:rsid w:val="007A0555"/>
    <w:rsid w:val="007A0E9B"/>
    <w:rsid w:val="007A37E2"/>
    <w:rsid w:val="007B0BC7"/>
    <w:rsid w:val="007B5117"/>
    <w:rsid w:val="007B5E89"/>
    <w:rsid w:val="007B7BFD"/>
    <w:rsid w:val="007C6FEC"/>
    <w:rsid w:val="007D0FC1"/>
    <w:rsid w:val="007D4669"/>
    <w:rsid w:val="007E1A66"/>
    <w:rsid w:val="007E267A"/>
    <w:rsid w:val="007E4E88"/>
    <w:rsid w:val="007E60A1"/>
    <w:rsid w:val="007F14B9"/>
    <w:rsid w:val="007F21FD"/>
    <w:rsid w:val="007F25EA"/>
    <w:rsid w:val="007F4326"/>
    <w:rsid w:val="007F6204"/>
    <w:rsid w:val="007F7B75"/>
    <w:rsid w:val="008024F0"/>
    <w:rsid w:val="008060AB"/>
    <w:rsid w:val="00806E46"/>
    <w:rsid w:val="00810DBF"/>
    <w:rsid w:val="0081292B"/>
    <w:rsid w:val="00813451"/>
    <w:rsid w:val="00815E7C"/>
    <w:rsid w:val="008176AA"/>
    <w:rsid w:val="00822B26"/>
    <w:rsid w:val="00825E02"/>
    <w:rsid w:val="008343AC"/>
    <w:rsid w:val="008372A0"/>
    <w:rsid w:val="00841AD1"/>
    <w:rsid w:val="00846D99"/>
    <w:rsid w:val="00847C2F"/>
    <w:rsid w:val="00856634"/>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C327E"/>
    <w:rsid w:val="008D15E2"/>
    <w:rsid w:val="008D3076"/>
    <w:rsid w:val="008D380D"/>
    <w:rsid w:val="008E7139"/>
    <w:rsid w:val="009022D3"/>
    <w:rsid w:val="00904D8A"/>
    <w:rsid w:val="00905D77"/>
    <w:rsid w:val="009064AB"/>
    <w:rsid w:val="00907B18"/>
    <w:rsid w:val="009170D3"/>
    <w:rsid w:val="00921418"/>
    <w:rsid w:val="009217BC"/>
    <w:rsid w:val="00933428"/>
    <w:rsid w:val="00934BEE"/>
    <w:rsid w:val="0093612A"/>
    <w:rsid w:val="00941CBB"/>
    <w:rsid w:val="009435AF"/>
    <w:rsid w:val="009527E8"/>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03A5"/>
    <w:rsid w:val="009B5033"/>
    <w:rsid w:val="009B6A1C"/>
    <w:rsid w:val="009C0482"/>
    <w:rsid w:val="009D04E2"/>
    <w:rsid w:val="009D1FA2"/>
    <w:rsid w:val="009D4FFF"/>
    <w:rsid w:val="009D6B2D"/>
    <w:rsid w:val="009E0A76"/>
    <w:rsid w:val="009E179D"/>
    <w:rsid w:val="009E7A6E"/>
    <w:rsid w:val="009F3529"/>
    <w:rsid w:val="009F3B1D"/>
    <w:rsid w:val="009F4CE8"/>
    <w:rsid w:val="009F4E4D"/>
    <w:rsid w:val="009F538D"/>
    <w:rsid w:val="00A01142"/>
    <w:rsid w:val="00A01367"/>
    <w:rsid w:val="00A10374"/>
    <w:rsid w:val="00A11D7A"/>
    <w:rsid w:val="00A12176"/>
    <w:rsid w:val="00A1525F"/>
    <w:rsid w:val="00A21F3D"/>
    <w:rsid w:val="00A309C0"/>
    <w:rsid w:val="00A316C3"/>
    <w:rsid w:val="00A31DB1"/>
    <w:rsid w:val="00A35005"/>
    <w:rsid w:val="00A35BB3"/>
    <w:rsid w:val="00A35C3D"/>
    <w:rsid w:val="00A36E14"/>
    <w:rsid w:val="00A43C3F"/>
    <w:rsid w:val="00A46993"/>
    <w:rsid w:val="00A5381C"/>
    <w:rsid w:val="00A54510"/>
    <w:rsid w:val="00A547D9"/>
    <w:rsid w:val="00A55DA2"/>
    <w:rsid w:val="00A62A19"/>
    <w:rsid w:val="00A62F90"/>
    <w:rsid w:val="00A75E2A"/>
    <w:rsid w:val="00A902DA"/>
    <w:rsid w:val="00A90E75"/>
    <w:rsid w:val="00A91499"/>
    <w:rsid w:val="00A91867"/>
    <w:rsid w:val="00A97212"/>
    <w:rsid w:val="00AA52BF"/>
    <w:rsid w:val="00AA531F"/>
    <w:rsid w:val="00AB1ACD"/>
    <w:rsid w:val="00AB3901"/>
    <w:rsid w:val="00AC0209"/>
    <w:rsid w:val="00AD164E"/>
    <w:rsid w:val="00AD1814"/>
    <w:rsid w:val="00AD4006"/>
    <w:rsid w:val="00AD6D77"/>
    <w:rsid w:val="00AE045C"/>
    <w:rsid w:val="00AE1965"/>
    <w:rsid w:val="00AE30CE"/>
    <w:rsid w:val="00AE39A8"/>
    <w:rsid w:val="00AF0551"/>
    <w:rsid w:val="00AF5730"/>
    <w:rsid w:val="00AF624C"/>
    <w:rsid w:val="00AF6E8A"/>
    <w:rsid w:val="00AF6F18"/>
    <w:rsid w:val="00B074B2"/>
    <w:rsid w:val="00B13E37"/>
    <w:rsid w:val="00B234CF"/>
    <w:rsid w:val="00B26A2E"/>
    <w:rsid w:val="00B31221"/>
    <w:rsid w:val="00B31538"/>
    <w:rsid w:val="00B31D35"/>
    <w:rsid w:val="00B3798B"/>
    <w:rsid w:val="00B5343D"/>
    <w:rsid w:val="00B5724D"/>
    <w:rsid w:val="00B630C5"/>
    <w:rsid w:val="00B646D9"/>
    <w:rsid w:val="00B64C30"/>
    <w:rsid w:val="00B80A0C"/>
    <w:rsid w:val="00B8344E"/>
    <w:rsid w:val="00B844EE"/>
    <w:rsid w:val="00B93A1B"/>
    <w:rsid w:val="00B93E0B"/>
    <w:rsid w:val="00BA0639"/>
    <w:rsid w:val="00BA4966"/>
    <w:rsid w:val="00BA700B"/>
    <w:rsid w:val="00BB2A87"/>
    <w:rsid w:val="00BB3EB3"/>
    <w:rsid w:val="00BB6C09"/>
    <w:rsid w:val="00BC7963"/>
    <w:rsid w:val="00BD078D"/>
    <w:rsid w:val="00BD213B"/>
    <w:rsid w:val="00BD6043"/>
    <w:rsid w:val="00BD6790"/>
    <w:rsid w:val="00BE5E25"/>
    <w:rsid w:val="00BE614C"/>
    <w:rsid w:val="00BF2A86"/>
    <w:rsid w:val="00BF6F53"/>
    <w:rsid w:val="00C003C5"/>
    <w:rsid w:val="00C02964"/>
    <w:rsid w:val="00C129E1"/>
    <w:rsid w:val="00C145A0"/>
    <w:rsid w:val="00C14E11"/>
    <w:rsid w:val="00C15861"/>
    <w:rsid w:val="00C20191"/>
    <w:rsid w:val="00C26F15"/>
    <w:rsid w:val="00C318CA"/>
    <w:rsid w:val="00C32DAE"/>
    <w:rsid w:val="00C3491E"/>
    <w:rsid w:val="00C35638"/>
    <w:rsid w:val="00C360CA"/>
    <w:rsid w:val="00C4175B"/>
    <w:rsid w:val="00C41D58"/>
    <w:rsid w:val="00C45F49"/>
    <w:rsid w:val="00C460D1"/>
    <w:rsid w:val="00C5202B"/>
    <w:rsid w:val="00C548A7"/>
    <w:rsid w:val="00C5669B"/>
    <w:rsid w:val="00C6305D"/>
    <w:rsid w:val="00C7097D"/>
    <w:rsid w:val="00C73491"/>
    <w:rsid w:val="00C752F9"/>
    <w:rsid w:val="00C8022F"/>
    <w:rsid w:val="00C80383"/>
    <w:rsid w:val="00C93011"/>
    <w:rsid w:val="00CA1C50"/>
    <w:rsid w:val="00CA24D7"/>
    <w:rsid w:val="00CA27B5"/>
    <w:rsid w:val="00CA7AB1"/>
    <w:rsid w:val="00CB5B7F"/>
    <w:rsid w:val="00CC14C8"/>
    <w:rsid w:val="00CC56A2"/>
    <w:rsid w:val="00CD5CC0"/>
    <w:rsid w:val="00CD6908"/>
    <w:rsid w:val="00CD7C9A"/>
    <w:rsid w:val="00CE1265"/>
    <w:rsid w:val="00CE2615"/>
    <w:rsid w:val="00CE2B90"/>
    <w:rsid w:val="00CE4266"/>
    <w:rsid w:val="00CE586B"/>
    <w:rsid w:val="00CF32BD"/>
    <w:rsid w:val="00CF53B4"/>
    <w:rsid w:val="00CF58EC"/>
    <w:rsid w:val="00D0173A"/>
    <w:rsid w:val="00D04A79"/>
    <w:rsid w:val="00D10BFA"/>
    <w:rsid w:val="00D118CD"/>
    <w:rsid w:val="00D11B65"/>
    <w:rsid w:val="00D131C0"/>
    <w:rsid w:val="00D23F63"/>
    <w:rsid w:val="00D247E3"/>
    <w:rsid w:val="00D270CE"/>
    <w:rsid w:val="00D301FF"/>
    <w:rsid w:val="00D40E45"/>
    <w:rsid w:val="00D41919"/>
    <w:rsid w:val="00D420E3"/>
    <w:rsid w:val="00D45006"/>
    <w:rsid w:val="00D4670A"/>
    <w:rsid w:val="00D47121"/>
    <w:rsid w:val="00D47EE4"/>
    <w:rsid w:val="00D53A6F"/>
    <w:rsid w:val="00D578DC"/>
    <w:rsid w:val="00D578E5"/>
    <w:rsid w:val="00D57CB6"/>
    <w:rsid w:val="00D608A9"/>
    <w:rsid w:val="00D63D84"/>
    <w:rsid w:val="00D72160"/>
    <w:rsid w:val="00D72515"/>
    <w:rsid w:val="00D7541B"/>
    <w:rsid w:val="00D77E97"/>
    <w:rsid w:val="00D81AF9"/>
    <w:rsid w:val="00D84676"/>
    <w:rsid w:val="00D95FF4"/>
    <w:rsid w:val="00D97108"/>
    <w:rsid w:val="00DA2A18"/>
    <w:rsid w:val="00DA4812"/>
    <w:rsid w:val="00DA6D70"/>
    <w:rsid w:val="00DA72EE"/>
    <w:rsid w:val="00DB2D7D"/>
    <w:rsid w:val="00DB68DD"/>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27554"/>
    <w:rsid w:val="00E37F2E"/>
    <w:rsid w:val="00E40818"/>
    <w:rsid w:val="00E5497D"/>
    <w:rsid w:val="00E616E3"/>
    <w:rsid w:val="00E67D5A"/>
    <w:rsid w:val="00E7131F"/>
    <w:rsid w:val="00E727B0"/>
    <w:rsid w:val="00E73E2F"/>
    <w:rsid w:val="00E814CE"/>
    <w:rsid w:val="00E8378B"/>
    <w:rsid w:val="00E85791"/>
    <w:rsid w:val="00EA0F7E"/>
    <w:rsid w:val="00EA69C5"/>
    <w:rsid w:val="00EB080C"/>
    <w:rsid w:val="00EB1337"/>
    <w:rsid w:val="00EB59A8"/>
    <w:rsid w:val="00EB7ACA"/>
    <w:rsid w:val="00EC3636"/>
    <w:rsid w:val="00EC537D"/>
    <w:rsid w:val="00ED4C11"/>
    <w:rsid w:val="00ED5E63"/>
    <w:rsid w:val="00ED762D"/>
    <w:rsid w:val="00EE1EF8"/>
    <w:rsid w:val="00EE4973"/>
    <w:rsid w:val="00EF5209"/>
    <w:rsid w:val="00EF6C8D"/>
    <w:rsid w:val="00F01791"/>
    <w:rsid w:val="00F1020C"/>
    <w:rsid w:val="00F13ED3"/>
    <w:rsid w:val="00F16B02"/>
    <w:rsid w:val="00F17807"/>
    <w:rsid w:val="00F237B9"/>
    <w:rsid w:val="00F27047"/>
    <w:rsid w:val="00F301F9"/>
    <w:rsid w:val="00F338E5"/>
    <w:rsid w:val="00F3454B"/>
    <w:rsid w:val="00F3711F"/>
    <w:rsid w:val="00F37667"/>
    <w:rsid w:val="00F40155"/>
    <w:rsid w:val="00F40694"/>
    <w:rsid w:val="00F413E5"/>
    <w:rsid w:val="00F55157"/>
    <w:rsid w:val="00F620DF"/>
    <w:rsid w:val="00F6554F"/>
    <w:rsid w:val="00F66D98"/>
    <w:rsid w:val="00F675B1"/>
    <w:rsid w:val="00F75A9E"/>
    <w:rsid w:val="00F76CB1"/>
    <w:rsid w:val="00F84B9C"/>
    <w:rsid w:val="00F852F1"/>
    <w:rsid w:val="00F86D18"/>
    <w:rsid w:val="00F91088"/>
    <w:rsid w:val="00F92656"/>
    <w:rsid w:val="00F9501B"/>
    <w:rsid w:val="00FA0833"/>
    <w:rsid w:val="00FA0B7B"/>
    <w:rsid w:val="00FA5950"/>
    <w:rsid w:val="00FB0F16"/>
    <w:rsid w:val="00FB2E29"/>
    <w:rsid w:val="00FB5FD2"/>
    <w:rsid w:val="00FC0FB6"/>
    <w:rsid w:val="00FC10CC"/>
    <w:rsid w:val="00FC15F2"/>
    <w:rsid w:val="00FC3E35"/>
    <w:rsid w:val="00FC4799"/>
    <w:rsid w:val="00FC4AAB"/>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3C22"/>
  <w15:chartTrackingRefBased/>
  <w15:docId w15:val="{66372316-52B4-4E6C-A572-F12FB06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uiPriority w:val="99"/>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34"/>
    <w:qFormat/>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character" w:styleId="CommentReference">
    <w:name w:val="annotation reference"/>
    <w:basedOn w:val="DefaultParagraphFont"/>
    <w:uiPriority w:val="99"/>
    <w:semiHidden/>
    <w:unhideWhenUsed/>
    <w:rsid w:val="00695614"/>
    <w:rPr>
      <w:sz w:val="16"/>
      <w:szCs w:val="16"/>
    </w:rPr>
  </w:style>
  <w:style w:type="paragraph" w:styleId="CommentText">
    <w:name w:val="annotation text"/>
    <w:basedOn w:val="Normal"/>
    <w:link w:val="CommentTextChar"/>
    <w:uiPriority w:val="99"/>
    <w:semiHidden/>
    <w:unhideWhenUsed/>
    <w:rsid w:val="00695614"/>
  </w:style>
  <w:style w:type="character" w:customStyle="1" w:styleId="CommentTextChar">
    <w:name w:val="Comment Text Char"/>
    <w:basedOn w:val="DefaultParagraphFont"/>
    <w:link w:val="CommentText"/>
    <w:uiPriority w:val="99"/>
    <w:semiHidden/>
    <w:rsid w:val="00695614"/>
  </w:style>
  <w:style w:type="paragraph" w:styleId="CommentSubject">
    <w:name w:val="annotation subject"/>
    <w:basedOn w:val="CommentText"/>
    <w:next w:val="CommentText"/>
    <w:link w:val="CommentSubjectChar"/>
    <w:uiPriority w:val="99"/>
    <w:semiHidden/>
    <w:unhideWhenUsed/>
    <w:rsid w:val="00695614"/>
    <w:rPr>
      <w:b/>
      <w:bCs/>
    </w:rPr>
  </w:style>
  <w:style w:type="character" w:customStyle="1" w:styleId="CommentSubjectChar">
    <w:name w:val="Comment Subject Char"/>
    <w:basedOn w:val="CommentTextChar"/>
    <w:link w:val="CommentSubject"/>
    <w:uiPriority w:val="99"/>
    <w:semiHidden/>
    <w:rsid w:val="00695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7413-D901-45B3-B766-3F427312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Gartside</dc:creator>
  <cp:keywords/>
  <dc:description/>
  <cp:lastModifiedBy>stuart barrett</cp:lastModifiedBy>
  <cp:revision>2</cp:revision>
  <cp:lastPrinted>2016-10-25T08:22:00Z</cp:lastPrinted>
  <dcterms:created xsi:type="dcterms:W3CDTF">2021-09-21T15:55:00Z</dcterms:created>
  <dcterms:modified xsi:type="dcterms:W3CDTF">2021-09-21T15:55:00Z</dcterms:modified>
</cp:coreProperties>
</file>